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DE340E" w:rsidRPr="00981C60" w:rsidTr="00DE340E">
        <w:trPr>
          <w:trHeight w:val="270"/>
          <w:tblHeader/>
        </w:trPr>
        <w:tc>
          <w:tcPr>
            <w:tcW w:w="4928" w:type="dxa"/>
            <w:vMerge w:val="restart"/>
            <w:shd w:val="clear" w:color="auto" w:fill="4BACC6" w:themeFill="accent5"/>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DE340E" w:rsidRPr="00981C60" w:rsidRDefault="00DE340E" w:rsidP="00981C60">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น้ำหนัก</w:t>
            </w:r>
          </w:p>
          <w:p w:rsidR="00DE340E" w:rsidRPr="00981C60" w:rsidRDefault="00DE340E" w:rsidP="00981C60">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w:t>
            </w:r>
            <w:r w:rsidRPr="00981C60">
              <w:rPr>
                <w:rFonts w:ascii="TH SarabunIT๙" w:hAnsi="TH SarabunIT๙" w:cs="TH SarabunIT๙"/>
                <w:b/>
                <w:bCs/>
                <w:sz w:val="32"/>
                <w:szCs w:val="32"/>
              </w:rPr>
              <w:t>)</w:t>
            </w:r>
          </w:p>
        </w:tc>
        <w:tc>
          <w:tcPr>
            <w:tcW w:w="4253" w:type="dxa"/>
            <w:gridSpan w:val="5"/>
            <w:shd w:val="clear" w:color="auto" w:fill="4BACC6" w:themeFill="accent5"/>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เกณฑ์การให้คะแนน</w:t>
            </w:r>
          </w:p>
        </w:tc>
      </w:tr>
      <w:tr w:rsidR="00DE340E" w:rsidRPr="00981C60" w:rsidTr="00DE340E">
        <w:trPr>
          <w:trHeight w:val="376"/>
          <w:tblHeader/>
        </w:trPr>
        <w:tc>
          <w:tcPr>
            <w:tcW w:w="4928" w:type="dxa"/>
            <w:vMerge/>
            <w:shd w:val="clear" w:color="auto" w:fill="FABF8F" w:themeFill="accent6" w:themeFillTint="99"/>
          </w:tcPr>
          <w:p w:rsidR="00DE340E" w:rsidRPr="00981C60" w:rsidRDefault="00DE340E" w:rsidP="00981C60">
            <w:pPr>
              <w:rPr>
                <w:rFonts w:ascii="TH SarabunIT๙" w:hAnsi="TH SarabunIT๙" w:cs="TH SarabunIT๙"/>
                <w:sz w:val="32"/>
                <w:szCs w:val="32"/>
              </w:rPr>
            </w:pPr>
          </w:p>
        </w:tc>
        <w:tc>
          <w:tcPr>
            <w:tcW w:w="850" w:type="dxa"/>
            <w:vMerge/>
          </w:tcPr>
          <w:p w:rsidR="00DE340E" w:rsidRPr="00981C60" w:rsidRDefault="00DE340E" w:rsidP="00981C60">
            <w:pPr>
              <w:rPr>
                <w:rFonts w:ascii="TH SarabunIT๙" w:hAnsi="TH SarabunIT๙" w:cs="TH SarabunIT๙"/>
                <w:sz w:val="32"/>
                <w:szCs w:val="32"/>
              </w:rPr>
            </w:pP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1</w:t>
            </w:r>
          </w:p>
        </w:tc>
        <w:tc>
          <w:tcPr>
            <w:tcW w:w="850"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2</w:t>
            </w: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3</w:t>
            </w:r>
          </w:p>
        </w:tc>
        <w:tc>
          <w:tcPr>
            <w:tcW w:w="850"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rPr>
              <w:t>5</w:t>
            </w:r>
          </w:p>
        </w:tc>
      </w:tr>
      <w:tr w:rsidR="00DE340E" w:rsidRPr="00981C60" w:rsidTr="00DE340E">
        <w:trPr>
          <w:trHeight w:val="413"/>
        </w:trPr>
        <w:tc>
          <w:tcPr>
            <w:tcW w:w="10031" w:type="dxa"/>
            <w:gridSpan w:val="7"/>
            <w:shd w:val="clear" w:color="auto" w:fill="FFC000"/>
            <w:vAlign w:val="center"/>
          </w:tcPr>
          <w:p w:rsidR="00DE340E" w:rsidRPr="00981C60" w:rsidRDefault="00DE340E" w:rsidP="00975B05">
            <w:pPr>
              <w:rPr>
                <w:rFonts w:ascii="TH SarabunIT๙" w:hAnsi="TH SarabunIT๙" w:cs="TH SarabunIT๙"/>
                <w:sz w:val="30"/>
                <w:szCs w:val="30"/>
              </w:rPr>
            </w:pPr>
            <w:r w:rsidRPr="00981C60">
              <w:rPr>
                <w:rFonts w:ascii="TH SarabunIT๙" w:hAnsi="TH SarabunIT๙" w:cs="TH SarabunIT๙" w:hint="cs"/>
                <w:b/>
                <w:bCs/>
                <w:sz w:val="32"/>
                <w:szCs w:val="32"/>
                <w:cs/>
              </w:rPr>
              <w:t xml:space="preserve">มิติภายนอก </w:t>
            </w:r>
            <w:r w:rsidRPr="00981C60">
              <w:rPr>
                <w:rFonts w:ascii="TH SarabunIT๙" w:hAnsi="TH SarabunIT๙" w:cs="TH SarabunIT๙"/>
                <w:b/>
                <w:bCs/>
                <w:sz w:val="32"/>
                <w:szCs w:val="32"/>
                <w:cs/>
              </w:rPr>
              <w:t xml:space="preserve">(ร้อยละ </w:t>
            </w:r>
            <w:r w:rsidR="00B27743">
              <w:rPr>
                <w:rFonts w:ascii="TH SarabunIT๙" w:hAnsi="TH SarabunIT๙" w:cs="TH SarabunIT๙" w:hint="cs"/>
                <w:b/>
                <w:bCs/>
                <w:sz w:val="32"/>
                <w:szCs w:val="32"/>
                <w:cs/>
              </w:rPr>
              <w:t>7</w:t>
            </w:r>
            <w:r w:rsidRPr="00981C60">
              <w:rPr>
                <w:rFonts w:ascii="TH SarabunIT๙" w:hAnsi="TH SarabunIT๙" w:cs="TH SarabunIT๙"/>
                <w:b/>
                <w:bCs/>
                <w:sz w:val="32"/>
                <w:szCs w:val="32"/>
              </w:rPr>
              <w:t>0</w:t>
            </w:r>
            <w:r w:rsidRPr="00981C60">
              <w:rPr>
                <w:rFonts w:ascii="TH SarabunIT๙" w:hAnsi="TH SarabunIT๙" w:cs="TH SarabunIT๙"/>
                <w:b/>
                <w:bCs/>
                <w:sz w:val="32"/>
                <w:szCs w:val="32"/>
                <w:cs/>
              </w:rPr>
              <w:t>)</w:t>
            </w:r>
          </w:p>
        </w:tc>
      </w:tr>
      <w:tr w:rsidR="00DB5965" w:rsidRPr="00981C60" w:rsidTr="002B4FDA">
        <w:tc>
          <w:tcPr>
            <w:tcW w:w="4928" w:type="dxa"/>
          </w:tcPr>
          <w:p w:rsidR="00DB5965" w:rsidRPr="00AD1C89" w:rsidRDefault="00DB5965" w:rsidP="00363DCA">
            <w:pPr>
              <w:pStyle w:val="ae"/>
              <w:spacing w:before="0" w:beforeAutospacing="0" w:after="0" w:afterAutospacing="0"/>
              <w:rPr>
                <w:rFonts w:ascii="TH SarabunIT๙" w:hAnsi="TH SarabunIT๙" w:cs="TH SarabunIT๙"/>
                <w:sz w:val="32"/>
                <w:szCs w:val="32"/>
                <w:cs/>
              </w:rPr>
            </w:pPr>
            <w:r w:rsidRPr="00AD1C89">
              <w:rPr>
                <w:rFonts w:ascii="TH SarabunIT๙" w:eastAsia="Tahoma" w:hAnsi="TH SarabunIT๙" w:cs="TH SarabunIT๙"/>
                <w:color w:val="000000" w:themeColor="dark1"/>
                <w:kern w:val="24"/>
                <w:sz w:val="32"/>
                <w:szCs w:val="32"/>
                <w:cs/>
              </w:rPr>
              <w:t xml:space="preserve">1. </w:t>
            </w:r>
            <w:r w:rsidR="00E15398" w:rsidRPr="00E15398">
              <w:rPr>
                <w:rFonts w:ascii="TH SarabunIT๙" w:eastAsia="Tahoma" w:hAnsi="TH SarabunIT๙" w:cs="TH SarabunIT๙"/>
                <w:color w:val="000000" w:themeColor="dark1"/>
                <w:spacing w:val="-2"/>
                <w:kern w:val="24"/>
                <w:sz w:val="32"/>
                <w:szCs w:val="32"/>
                <w:cs/>
              </w:rPr>
              <w:t>ระดับความสำเร็จของการจัดทำแผนปฏิบัติราชการ กรมฝนหลวงและการบินเกษตร</w:t>
            </w:r>
            <w:r w:rsidR="00E15398" w:rsidRPr="00E15398">
              <w:rPr>
                <w:rFonts w:ascii="TH SarabunIT๙" w:eastAsia="Tahoma" w:hAnsi="TH SarabunIT๙" w:cs="TH SarabunIT๙"/>
                <w:color w:val="000000" w:themeColor="dark1"/>
                <w:spacing w:val="-2"/>
                <w:kern w:val="24"/>
                <w:sz w:val="32"/>
                <w:szCs w:val="32"/>
              </w:rPr>
              <w:t xml:space="preserve"> </w:t>
            </w:r>
            <w:r w:rsidR="00E15398" w:rsidRPr="00E15398">
              <w:rPr>
                <w:rFonts w:ascii="TH SarabunIT๙" w:eastAsia="Tahoma" w:hAnsi="TH SarabunIT๙" w:cs="TH SarabunIT๙"/>
                <w:color w:val="000000" w:themeColor="dark1"/>
                <w:spacing w:val="-2"/>
                <w:kern w:val="24"/>
                <w:sz w:val="32"/>
                <w:szCs w:val="32"/>
                <w:cs/>
              </w:rPr>
              <w:t>ระยะ 5 ปี</w:t>
            </w:r>
          </w:p>
        </w:tc>
        <w:tc>
          <w:tcPr>
            <w:tcW w:w="850" w:type="dxa"/>
          </w:tcPr>
          <w:p w:rsidR="00DB5965" w:rsidRPr="00040058" w:rsidRDefault="000D6A93" w:rsidP="00DB5965">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rsidR="00DB5965" w:rsidRPr="00040058" w:rsidRDefault="00E15398" w:rsidP="00DB5965">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50" w:type="dxa"/>
          </w:tcPr>
          <w:p w:rsidR="00DB5965" w:rsidRPr="00040058" w:rsidRDefault="00E15398" w:rsidP="00DB596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2</w:t>
            </w:r>
          </w:p>
        </w:tc>
        <w:tc>
          <w:tcPr>
            <w:tcW w:w="851" w:type="dxa"/>
          </w:tcPr>
          <w:p w:rsidR="00DB5965" w:rsidRPr="00040058" w:rsidRDefault="00E15398" w:rsidP="00DB596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3</w:t>
            </w:r>
          </w:p>
        </w:tc>
        <w:tc>
          <w:tcPr>
            <w:tcW w:w="850" w:type="dxa"/>
          </w:tcPr>
          <w:p w:rsidR="00DB5965" w:rsidRPr="00040058" w:rsidRDefault="00E15398" w:rsidP="00DB596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4</w:t>
            </w:r>
          </w:p>
        </w:tc>
        <w:tc>
          <w:tcPr>
            <w:tcW w:w="851" w:type="dxa"/>
          </w:tcPr>
          <w:p w:rsidR="00DB5965" w:rsidRPr="00040058" w:rsidRDefault="00E15398" w:rsidP="00DB596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5</w:t>
            </w:r>
          </w:p>
        </w:tc>
      </w:tr>
      <w:tr w:rsidR="00B4150F" w:rsidRPr="00981C60" w:rsidTr="002B4FDA">
        <w:trPr>
          <w:trHeight w:val="350"/>
        </w:trPr>
        <w:tc>
          <w:tcPr>
            <w:tcW w:w="4928" w:type="dxa"/>
            <w:shd w:val="clear" w:color="auto" w:fill="auto"/>
          </w:tcPr>
          <w:p w:rsidR="00B4150F" w:rsidRPr="003172C4" w:rsidRDefault="00B4150F" w:rsidP="000F3CA2">
            <w:pPr>
              <w:pStyle w:val="ae"/>
              <w:tabs>
                <w:tab w:val="left" w:pos="3289"/>
              </w:tabs>
              <w:spacing w:before="0" w:beforeAutospacing="0" w:after="0" w:afterAutospacing="0"/>
              <w:rPr>
                <w:rFonts w:ascii="TH SarabunIT๙" w:hAnsi="TH SarabunIT๙" w:cs="TH SarabunIT๙"/>
                <w:sz w:val="32"/>
                <w:szCs w:val="32"/>
                <w:cs/>
              </w:rPr>
            </w:pPr>
            <w:r w:rsidRPr="003172C4">
              <w:rPr>
                <w:rFonts w:ascii="TH SarabunIT๙" w:eastAsia="Tahoma" w:hAnsi="TH SarabunIT๙" w:cs="TH SarabunIT๙"/>
                <w:color w:val="000000" w:themeColor="dark1"/>
                <w:kern w:val="24"/>
                <w:sz w:val="32"/>
                <w:szCs w:val="32"/>
                <w:cs/>
              </w:rPr>
              <w:t xml:space="preserve">2. </w:t>
            </w:r>
            <w:r w:rsidR="00E15398" w:rsidRPr="00CC594B">
              <w:rPr>
                <w:rFonts w:ascii="TH SarabunIT๙" w:eastAsia="Tahoma" w:hAnsi="TH SarabunIT๙" w:cs="TH SarabunIT๙"/>
                <w:color w:val="000000" w:themeColor="dark1"/>
                <w:spacing w:val="-4"/>
                <w:kern w:val="24"/>
                <w:sz w:val="32"/>
                <w:szCs w:val="32"/>
                <w:cs/>
              </w:rPr>
              <w:t>ระดับความสำเร็จในการจัดทำคำของบประมาณรายจ่าย</w:t>
            </w:r>
            <w:r w:rsidR="00E15398" w:rsidRPr="00E15398">
              <w:rPr>
                <w:rFonts w:ascii="TH SarabunIT๙" w:eastAsia="Tahoma" w:hAnsi="TH SarabunIT๙" w:cs="TH SarabunIT๙"/>
                <w:color w:val="000000" w:themeColor="dark1"/>
                <w:kern w:val="24"/>
                <w:sz w:val="32"/>
                <w:szCs w:val="32"/>
                <w:cs/>
              </w:rPr>
              <w:t xml:space="preserve"> ประจำปีงบประมาณ พ.ศ. 2566</w:t>
            </w:r>
            <w:r w:rsidR="00E15398" w:rsidRPr="00E15398">
              <w:rPr>
                <w:rFonts w:ascii="TH SarabunIT๙" w:eastAsia="Tahoma" w:hAnsi="TH SarabunIT๙" w:cs="TH SarabunIT๙"/>
                <w:b/>
                <w:bCs/>
                <w:color w:val="000000" w:themeColor="dark1"/>
                <w:kern w:val="24"/>
                <w:sz w:val="32"/>
                <w:szCs w:val="32"/>
                <w:cs/>
              </w:rPr>
              <w:t xml:space="preserve">  </w:t>
            </w:r>
          </w:p>
        </w:tc>
        <w:tc>
          <w:tcPr>
            <w:tcW w:w="850" w:type="dxa"/>
          </w:tcPr>
          <w:p w:rsidR="00B4150F" w:rsidRPr="00040058" w:rsidRDefault="000D6A93" w:rsidP="00524700">
            <w:pPr>
              <w:jc w:val="center"/>
              <w:rPr>
                <w:rFonts w:ascii="TH SarabunIT๙" w:hAnsi="TH SarabunIT๙" w:cs="TH SarabunIT๙"/>
                <w:sz w:val="32"/>
                <w:szCs w:val="32"/>
              </w:rPr>
            </w:pPr>
            <w:r>
              <w:rPr>
                <w:rFonts w:ascii="TH SarabunIT๙" w:hAnsi="TH SarabunIT๙" w:cs="TH SarabunIT๙"/>
                <w:sz w:val="32"/>
                <w:szCs w:val="32"/>
              </w:rPr>
              <w:t>20</w:t>
            </w:r>
          </w:p>
        </w:tc>
        <w:tc>
          <w:tcPr>
            <w:tcW w:w="851" w:type="dxa"/>
          </w:tcPr>
          <w:p w:rsidR="00B4150F" w:rsidRPr="001E008C" w:rsidRDefault="00E15398" w:rsidP="00B4150F">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B4150F" w:rsidRPr="001E008C" w:rsidRDefault="00E15398" w:rsidP="001E008C">
            <w:pPr>
              <w:pStyle w:val="ae"/>
              <w:spacing w:before="0" w:beforeAutospacing="0" w:after="0" w:afterAutospacing="0"/>
              <w:ind w:left="-216" w:right="-141"/>
              <w:jc w:val="center"/>
              <w:textAlignment w:val="bottom"/>
              <w:rPr>
                <w:rFonts w:ascii="TH SarabunIT๙" w:hAnsi="TH SarabunIT๙" w:cs="TH SarabunIT๙"/>
                <w:spacing w:val="-16"/>
                <w:sz w:val="32"/>
                <w:szCs w:val="32"/>
              </w:rPr>
            </w:pPr>
            <w:r>
              <w:rPr>
                <w:rFonts w:ascii="TH SarabunIT๙" w:hAnsi="TH SarabunIT๙" w:cs="TH SarabunIT๙" w:hint="cs"/>
                <w:spacing w:val="-16"/>
                <w:sz w:val="32"/>
                <w:szCs w:val="32"/>
                <w:cs/>
              </w:rPr>
              <w:t>2</w:t>
            </w:r>
          </w:p>
        </w:tc>
        <w:tc>
          <w:tcPr>
            <w:tcW w:w="851" w:type="dxa"/>
          </w:tcPr>
          <w:p w:rsidR="00B4150F" w:rsidRPr="001E008C" w:rsidRDefault="00E15398" w:rsidP="00B4150F">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3</w:t>
            </w:r>
          </w:p>
        </w:tc>
        <w:tc>
          <w:tcPr>
            <w:tcW w:w="850" w:type="dxa"/>
          </w:tcPr>
          <w:p w:rsidR="00B4150F" w:rsidRPr="001E008C" w:rsidRDefault="00E15398" w:rsidP="008D4787">
            <w:pPr>
              <w:pStyle w:val="ae"/>
              <w:spacing w:before="0" w:beforeAutospacing="0" w:after="0" w:afterAutospacing="0"/>
              <w:ind w:left="-223" w:right="-134"/>
              <w:jc w:val="center"/>
              <w:textAlignment w:val="bottom"/>
              <w:rPr>
                <w:rFonts w:ascii="TH SarabunIT๙" w:hAnsi="TH SarabunIT๙" w:cs="TH SarabunIT๙"/>
                <w:spacing w:val="-16"/>
                <w:sz w:val="32"/>
                <w:szCs w:val="32"/>
              </w:rPr>
            </w:pPr>
            <w:r>
              <w:rPr>
                <w:rFonts w:ascii="TH SarabunIT๙" w:hAnsi="TH SarabunIT๙" w:cs="TH SarabunIT๙" w:hint="cs"/>
                <w:spacing w:val="-16"/>
                <w:sz w:val="32"/>
                <w:szCs w:val="32"/>
                <w:cs/>
              </w:rPr>
              <w:t>4</w:t>
            </w:r>
          </w:p>
        </w:tc>
        <w:tc>
          <w:tcPr>
            <w:tcW w:w="851" w:type="dxa"/>
          </w:tcPr>
          <w:p w:rsidR="00B4150F" w:rsidRPr="001E008C" w:rsidRDefault="00E15398" w:rsidP="00B4150F">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w:t>
            </w:r>
          </w:p>
        </w:tc>
      </w:tr>
      <w:tr w:rsidR="00B27743" w:rsidRPr="00981C60" w:rsidTr="002B4FDA">
        <w:tc>
          <w:tcPr>
            <w:tcW w:w="4928" w:type="dxa"/>
            <w:shd w:val="clear" w:color="auto" w:fill="auto"/>
          </w:tcPr>
          <w:p w:rsidR="00B27743" w:rsidRPr="00CC594B" w:rsidRDefault="00B27743" w:rsidP="001E7529">
            <w:pPr>
              <w:pStyle w:val="ae"/>
              <w:spacing w:before="0" w:beforeAutospacing="0" w:after="0" w:afterAutospacing="0"/>
              <w:rPr>
                <w:rFonts w:ascii="TH SarabunIT๙" w:eastAsia="Tahoma" w:hAnsi="TH SarabunIT๙" w:cs="TH SarabunIT๙"/>
                <w:color w:val="000000" w:themeColor="dark1"/>
                <w:kern w:val="24"/>
                <w:sz w:val="32"/>
                <w:szCs w:val="32"/>
              </w:rPr>
            </w:pPr>
            <w:r w:rsidRPr="00CC594B">
              <w:rPr>
                <w:rFonts w:ascii="TH SarabunIT๙" w:eastAsia="Tahoma" w:hAnsi="TH SarabunIT๙" w:cs="TH SarabunIT๙"/>
                <w:color w:val="000000" w:themeColor="dark1"/>
                <w:kern w:val="24"/>
                <w:sz w:val="32"/>
                <w:szCs w:val="32"/>
                <w:cs/>
              </w:rPr>
              <w:t xml:space="preserve">3. </w:t>
            </w:r>
            <w:r w:rsidR="00AB78C8" w:rsidRPr="00AB78C8">
              <w:rPr>
                <w:rFonts w:ascii="TH SarabunIT๙" w:eastAsia="Tahoma" w:hAnsi="TH SarabunIT๙" w:cs="TH SarabunIT๙"/>
                <w:color w:val="000000" w:themeColor="dark1"/>
                <w:spacing w:val="-6"/>
                <w:kern w:val="24"/>
                <w:sz w:val="32"/>
                <w:szCs w:val="32"/>
                <w:cs/>
              </w:rPr>
              <w:t>ระดับความสำเร็จของการประเมินผลโครงการปฏิบัติการฝนหลวง</w:t>
            </w:r>
          </w:p>
        </w:tc>
        <w:tc>
          <w:tcPr>
            <w:tcW w:w="850" w:type="dxa"/>
          </w:tcPr>
          <w:p w:rsidR="00B27743" w:rsidRPr="00E15398" w:rsidRDefault="00E15398" w:rsidP="00B27743">
            <w:pPr>
              <w:jc w:val="center"/>
              <w:rPr>
                <w:rFonts w:ascii="TH SarabunIT๙" w:hAnsi="TH SarabunIT๙" w:cs="TH SarabunIT๙"/>
                <w:sz w:val="32"/>
                <w:szCs w:val="32"/>
              </w:rPr>
            </w:pPr>
            <w:r>
              <w:rPr>
                <w:rFonts w:ascii="TH SarabunIT๙" w:hAnsi="TH SarabunIT๙" w:cs="TH SarabunIT๙" w:hint="cs"/>
                <w:sz w:val="32"/>
                <w:szCs w:val="32"/>
                <w:cs/>
              </w:rPr>
              <w:t>20</w:t>
            </w:r>
          </w:p>
        </w:tc>
        <w:tc>
          <w:tcPr>
            <w:tcW w:w="851" w:type="dxa"/>
          </w:tcPr>
          <w:p w:rsidR="00B27743" w:rsidRPr="00040058" w:rsidRDefault="008D4787" w:rsidP="00B27743">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B27743" w:rsidRPr="00040058" w:rsidRDefault="008D4787" w:rsidP="00B27743">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2</w:t>
            </w:r>
          </w:p>
        </w:tc>
        <w:tc>
          <w:tcPr>
            <w:tcW w:w="851" w:type="dxa"/>
          </w:tcPr>
          <w:p w:rsidR="00B27743" w:rsidRPr="00040058" w:rsidRDefault="008D4787" w:rsidP="00B27743">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3</w:t>
            </w:r>
          </w:p>
        </w:tc>
        <w:tc>
          <w:tcPr>
            <w:tcW w:w="850" w:type="dxa"/>
          </w:tcPr>
          <w:p w:rsidR="00B27743" w:rsidRPr="00040058" w:rsidRDefault="008D4787" w:rsidP="00B27743">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4</w:t>
            </w:r>
          </w:p>
        </w:tc>
        <w:tc>
          <w:tcPr>
            <w:tcW w:w="851" w:type="dxa"/>
          </w:tcPr>
          <w:p w:rsidR="00B27743" w:rsidRPr="00040058" w:rsidRDefault="008D4787" w:rsidP="00B27743">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w:t>
            </w:r>
          </w:p>
        </w:tc>
      </w:tr>
      <w:tr w:rsidR="002B4FDA" w:rsidRPr="00981C60" w:rsidTr="00040058">
        <w:trPr>
          <w:trHeight w:val="451"/>
        </w:trPr>
        <w:tc>
          <w:tcPr>
            <w:tcW w:w="4928" w:type="dxa"/>
            <w:shd w:val="clear" w:color="auto" w:fill="auto"/>
          </w:tcPr>
          <w:p w:rsidR="002B4FDA" w:rsidRPr="00CC594B" w:rsidRDefault="00B27743" w:rsidP="001E7529">
            <w:pPr>
              <w:pStyle w:val="ae"/>
              <w:spacing w:before="0" w:beforeAutospacing="0" w:after="0" w:afterAutospacing="0"/>
              <w:rPr>
                <w:rFonts w:ascii="TH SarabunIT๙" w:hAnsi="TH SarabunIT๙" w:cs="TH SarabunIT๙"/>
                <w:sz w:val="32"/>
                <w:szCs w:val="32"/>
              </w:rPr>
            </w:pPr>
            <w:r w:rsidRPr="00CC594B">
              <w:rPr>
                <w:rFonts w:ascii="TH SarabunIT๙" w:eastAsia="Tahoma" w:hAnsi="TH SarabunIT๙" w:cs="TH SarabunIT๙"/>
                <w:color w:val="000000" w:themeColor="dark1"/>
                <w:kern w:val="24"/>
                <w:sz w:val="32"/>
                <w:szCs w:val="32"/>
                <w:cs/>
              </w:rPr>
              <w:t>4</w:t>
            </w:r>
            <w:r w:rsidR="002B4FDA" w:rsidRPr="00CC594B">
              <w:rPr>
                <w:rFonts w:ascii="TH SarabunIT๙" w:eastAsia="Tahoma" w:hAnsi="TH SarabunIT๙" w:cs="TH SarabunIT๙"/>
                <w:color w:val="000000" w:themeColor="dark1"/>
                <w:kern w:val="24"/>
                <w:sz w:val="32"/>
                <w:szCs w:val="32"/>
                <w:cs/>
              </w:rPr>
              <w:t xml:space="preserve">. </w:t>
            </w:r>
            <w:r w:rsidR="00AB78C8" w:rsidRPr="00792691">
              <w:rPr>
                <w:rFonts w:ascii="TH SarabunIT๙" w:eastAsia="Tahoma" w:hAnsi="TH SarabunIT๙" w:cs="TH SarabunIT๙"/>
                <w:color w:val="000000"/>
                <w:kern w:val="24"/>
                <w:sz w:val="32"/>
                <w:szCs w:val="32"/>
                <w:cs/>
              </w:rPr>
              <w:t>ระดับความสำเร็จของการกำกับติดตามการเบิกจ่ายงบประมาณให้เป็นไปตามแผน</w:t>
            </w:r>
          </w:p>
        </w:tc>
        <w:tc>
          <w:tcPr>
            <w:tcW w:w="850" w:type="dxa"/>
          </w:tcPr>
          <w:p w:rsidR="002B4FDA" w:rsidRPr="00E15398" w:rsidRDefault="00E15398" w:rsidP="008B76B6">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rsidR="002B4FDA" w:rsidRPr="00040058" w:rsidRDefault="00F21734" w:rsidP="002B4FDA">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cs/>
              </w:rPr>
              <w:t>1</w:t>
            </w:r>
          </w:p>
        </w:tc>
        <w:tc>
          <w:tcPr>
            <w:tcW w:w="850" w:type="dxa"/>
          </w:tcPr>
          <w:p w:rsidR="002B4FDA" w:rsidRPr="00040058" w:rsidRDefault="00F21734" w:rsidP="002B4FDA">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2</w:t>
            </w:r>
          </w:p>
        </w:tc>
        <w:tc>
          <w:tcPr>
            <w:tcW w:w="851" w:type="dxa"/>
          </w:tcPr>
          <w:p w:rsidR="002B4FDA" w:rsidRPr="00040058" w:rsidRDefault="00F21734" w:rsidP="002B4FDA">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3</w:t>
            </w:r>
          </w:p>
        </w:tc>
        <w:tc>
          <w:tcPr>
            <w:tcW w:w="850" w:type="dxa"/>
          </w:tcPr>
          <w:p w:rsidR="002B4FDA" w:rsidRPr="00040058" w:rsidRDefault="00F21734" w:rsidP="002B4FDA">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4</w:t>
            </w:r>
          </w:p>
        </w:tc>
        <w:tc>
          <w:tcPr>
            <w:tcW w:w="851" w:type="dxa"/>
          </w:tcPr>
          <w:p w:rsidR="002B4FDA" w:rsidRPr="00040058" w:rsidRDefault="00F21734" w:rsidP="002B4FDA">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w:t>
            </w:r>
          </w:p>
        </w:tc>
      </w:tr>
      <w:tr w:rsidR="00981CB4" w:rsidRPr="00981C60" w:rsidTr="00DE340E">
        <w:tc>
          <w:tcPr>
            <w:tcW w:w="10031" w:type="dxa"/>
            <w:gridSpan w:val="7"/>
            <w:shd w:val="clear" w:color="auto" w:fill="FFC000"/>
          </w:tcPr>
          <w:p w:rsidR="00981CB4" w:rsidRPr="00040058" w:rsidRDefault="00981CB4" w:rsidP="00981CB4">
            <w:pPr>
              <w:rPr>
                <w:rFonts w:ascii="TH SarabunIT๙" w:hAnsi="TH SarabunIT๙" w:cs="TH SarabunIT๙"/>
                <w:b/>
                <w:bCs/>
                <w:sz w:val="32"/>
                <w:szCs w:val="32"/>
              </w:rPr>
            </w:pPr>
            <w:r w:rsidRPr="00040058">
              <w:rPr>
                <w:rFonts w:ascii="TH SarabunIT๙" w:hAnsi="TH SarabunIT๙" w:cs="TH SarabunIT๙"/>
                <w:b/>
                <w:bCs/>
                <w:sz w:val="32"/>
                <w:szCs w:val="32"/>
                <w:cs/>
              </w:rPr>
              <w:t>มิติภายใน</w:t>
            </w:r>
            <w:r w:rsidRPr="00040058">
              <w:rPr>
                <w:rFonts w:ascii="TH SarabunIT๙" w:hAnsi="TH SarabunIT๙" w:cs="TH SarabunIT๙"/>
                <w:b/>
                <w:bCs/>
                <w:sz w:val="32"/>
                <w:szCs w:val="32"/>
                <w:cs/>
                <w:lang w:eastAsia="zh-CN"/>
              </w:rPr>
              <w:t xml:space="preserve"> (ร้อยละ </w:t>
            </w:r>
            <w:r w:rsidR="008742B1" w:rsidRPr="00040058">
              <w:rPr>
                <w:rFonts w:ascii="TH SarabunIT๙" w:hAnsi="TH SarabunIT๙" w:cs="TH SarabunIT๙"/>
                <w:b/>
                <w:bCs/>
                <w:sz w:val="32"/>
                <w:szCs w:val="32"/>
                <w:cs/>
                <w:lang w:eastAsia="zh-CN"/>
              </w:rPr>
              <w:t>3</w:t>
            </w:r>
            <w:r w:rsidRPr="00040058">
              <w:rPr>
                <w:rFonts w:ascii="TH SarabunIT๙" w:hAnsi="TH SarabunIT๙" w:cs="TH SarabunIT๙"/>
                <w:b/>
                <w:bCs/>
                <w:sz w:val="32"/>
                <w:szCs w:val="32"/>
                <w:lang w:eastAsia="zh-CN"/>
              </w:rPr>
              <w:t>0</w:t>
            </w:r>
            <w:r w:rsidRPr="00040058">
              <w:rPr>
                <w:rFonts w:ascii="TH SarabunIT๙" w:hAnsi="TH SarabunIT๙" w:cs="TH SarabunIT๙"/>
                <w:b/>
                <w:bCs/>
                <w:sz w:val="32"/>
                <w:szCs w:val="32"/>
                <w:cs/>
                <w:lang w:eastAsia="zh-CN"/>
              </w:rPr>
              <w:t>)</w:t>
            </w:r>
          </w:p>
        </w:tc>
      </w:tr>
      <w:tr w:rsidR="008742B1" w:rsidRPr="00981C60" w:rsidTr="00212E99">
        <w:tc>
          <w:tcPr>
            <w:tcW w:w="4928" w:type="dxa"/>
          </w:tcPr>
          <w:p w:rsidR="008742B1" w:rsidRPr="003172C4" w:rsidRDefault="00AD2FE8" w:rsidP="00AD1C89">
            <w:pPr>
              <w:pStyle w:val="ae"/>
              <w:tabs>
                <w:tab w:val="left" w:pos="1276"/>
              </w:tabs>
              <w:spacing w:before="0" w:beforeAutospacing="0" w:after="0" w:afterAutospacing="0" w:line="276" w:lineRule="auto"/>
              <w:rPr>
                <w:rFonts w:ascii="TH SarabunIT๙" w:hAnsi="TH SarabunIT๙" w:cs="TH SarabunIT๙"/>
                <w:sz w:val="32"/>
                <w:szCs w:val="32"/>
              </w:rPr>
            </w:pPr>
            <w:r w:rsidRPr="003172C4">
              <w:rPr>
                <w:rFonts w:ascii="TH SarabunIT๙" w:eastAsia="Tahoma" w:hAnsi="TH SarabunIT๙" w:cs="TH SarabunIT๙"/>
                <w:kern w:val="24"/>
                <w:sz w:val="32"/>
                <w:szCs w:val="32"/>
                <w:cs/>
              </w:rPr>
              <w:t>5</w:t>
            </w:r>
            <w:r w:rsidR="0060784B" w:rsidRPr="003172C4">
              <w:rPr>
                <w:rFonts w:ascii="TH SarabunIT๙" w:eastAsia="Tahoma" w:hAnsi="TH SarabunIT๙" w:cs="TH SarabunIT๙"/>
                <w:kern w:val="24"/>
                <w:sz w:val="32"/>
                <w:szCs w:val="32"/>
                <w:cs/>
              </w:rPr>
              <w:t>. การประเมินสถาน</w:t>
            </w:r>
            <w:r w:rsidR="0060784B" w:rsidRPr="003172C4">
              <w:rPr>
                <w:rFonts w:ascii="TH SarabunIT๙" w:eastAsia="Tahoma" w:hAnsi="TH SarabunIT๙" w:cs="TH SarabunIT๙" w:hint="cs"/>
                <w:kern w:val="24"/>
                <w:sz w:val="32"/>
                <w:szCs w:val="32"/>
                <w:cs/>
              </w:rPr>
              <w:t>ะ</w:t>
            </w:r>
            <w:r w:rsidR="00F44107" w:rsidRPr="003172C4">
              <w:rPr>
                <w:rFonts w:ascii="TH SarabunIT๙" w:eastAsia="Tahoma" w:hAnsi="TH SarabunIT๙" w:cs="TH SarabunIT๙"/>
                <w:kern w:val="24"/>
                <w:sz w:val="32"/>
                <w:szCs w:val="32"/>
                <w:cs/>
              </w:rPr>
              <w:t>ของหน่วยงาน</w:t>
            </w:r>
            <w:r w:rsidR="00240EB0" w:rsidRPr="003172C4">
              <w:rPr>
                <w:rFonts w:ascii="TH SarabunIT๙" w:eastAsia="Tahoma" w:hAnsi="TH SarabunIT๙" w:cs="TH SarabunIT๙" w:hint="cs"/>
                <w:kern w:val="24"/>
                <w:sz w:val="32"/>
                <w:szCs w:val="32"/>
                <w:cs/>
              </w:rPr>
              <w:t>ในการ</w:t>
            </w:r>
            <w:r w:rsidR="00AD1C89" w:rsidRPr="003172C4">
              <w:rPr>
                <w:rFonts w:ascii="TH SarabunIT๙" w:eastAsia="Tahoma" w:hAnsi="TH SarabunIT๙" w:cs="TH SarabunIT๙"/>
                <w:kern w:val="24"/>
                <w:sz w:val="32"/>
                <w:szCs w:val="32"/>
                <w:cs/>
              </w:rPr>
              <w:t>เป</w:t>
            </w:r>
            <w:r w:rsidR="00AD1C89" w:rsidRPr="003172C4">
              <w:rPr>
                <w:rFonts w:ascii="TH SarabunIT๙" w:eastAsia="Tahoma" w:hAnsi="TH SarabunIT๙" w:cs="TH SarabunIT๙" w:hint="cs"/>
                <w:kern w:val="24"/>
                <w:sz w:val="32"/>
                <w:szCs w:val="32"/>
                <w:cs/>
              </w:rPr>
              <w:t>็</w:t>
            </w:r>
            <w:r w:rsidR="008742B1" w:rsidRPr="003172C4">
              <w:rPr>
                <w:rFonts w:ascii="TH SarabunIT๙" w:eastAsia="Tahoma" w:hAnsi="TH SarabunIT๙" w:cs="TH SarabunIT๙"/>
                <w:kern w:val="24"/>
                <w:sz w:val="32"/>
                <w:szCs w:val="32"/>
                <w:cs/>
              </w:rPr>
              <w:t>นระบบราชการ 4.0</w:t>
            </w:r>
            <w:r w:rsidR="007420FA" w:rsidRPr="003172C4">
              <w:rPr>
                <w:rFonts w:ascii="TH SarabunIT๙" w:eastAsia="Tahoma" w:hAnsi="TH SarabunIT๙" w:cs="TH SarabunIT๙" w:hint="cs"/>
                <w:kern w:val="24"/>
                <w:sz w:val="32"/>
                <w:szCs w:val="32"/>
                <w:cs/>
              </w:rPr>
              <w:t xml:space="preserve"> (</w:t>
            </w:r>
            <w:r w:rsidR="007420FA" w:rsidRPr="003172C4">
              <w:rPr>
                <w:rFonts w:ascii="TH SarabunIT๙" w:eastAsia="Tahoma" w:hAnsi="TH SarabunIT๙" w:cs="TH SarabunIT๙"/>
                <w:kern w:val="24"/>
                <w:sz w:val="32"/>
                <w:szCs w:val="32"/>
              </w:rPr>
              <w:t>PMQA 4.0)</w:t>
            </w:r>
            <w:r w:rsidR="008742B1" w:rsidRPr="003172C4">
              <w:rPr>
                <w:rFonts w:ascii="TH SarabunIT๙" w:eastAsia="Tahoma" w:hAnsi="TH SarabunIT๙" w:cs="TH SarabunIT๙"/>
                <w:kern w:val="24"/>
                <w:sz w:val="32"/>
                <w:szCs w:val="32"/>
                <w:cs/>
              </w:rPr>
              <w:t xml:space="preserve"> </w:t>
            </w:r>
          </w:p>
        </w:tc>
        <w:tc>
          <w:tcPr>
            <w:tcW w:w="850" w:type="dxa"/>
          </w:tcPr>
          <w:p w:rsidR="008742B1" w:rsidRPr="00040058" w:rsidRDefault="007420FA" w:rsidP="008742B1">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rsidR="008742B1" w:rsidRPr="00040058" w:rsidRDefault="007420FA" w:rsidP="008742B1">
            <w:pPr>
              <w:ind w:left="-57" w:right="-96"/>
              <w:jc w:val="center"/>
              <w:rPr>
                <w:rFonts w:ascii="TH SarabunIT๙" w:hAnsi="TH SarabunIT๙" w:cs="TH SarabunIT๙"/>
                <w:sz w:val="32"/>
                <w:szCs w:val="32"/>
              </w:rPr>
            </w:pPr>
            <w:r>
              <w:rPr>
                <w:rFonts w:ascii="TH SarabunIT๙" w:hAnsi="TH SarabunIT๙" w:cs="TH SarabunIT๙"/>
                <w:sz w:val="32"/>
                <w:szCs w:val="32"/>
              </w:rPr>
              <w:t>330</w:t>
            </w:r>
          </w:p>
          <w:p w:rsidR="00040058" w:rsidRPr="00040058" w:rsidRDefault="00040058" w:rsidP="008742B1">
            <w:pPr>
              <w:ind w:left="-57" w:right="-96"/>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c>
          <w:tcPr>
            <w:tcW w:w="850" w:type="dxa"/>
          </w:tcPr>
          <w:p w:rsidR="008742B1" w:rsidRPr="00040058" w:rsidRDefault="00F91DBE" w:rsidP="008742B1">
            <w:pPr>
              <w:ind w:left="-111" w:right="-86"/>
              <w:jc w:val="center"/>
              <w:rPr>
                <w:rFonts w:ascii="TH SarabunIT๙" w:hAnsi="TH SarabunIT๙" w:cs="TH SarabunIT๙"/>
                <w:sz w:val="32"/>
                <w:szCs w:val="32"/>
                <w:cs/>
              </w:rPr>
            </w:pPr>
            <w:r w:rsidRPr="00040058">
              <w:rPr>
                <w:rFonts w:ascii="TH SarabunIT๙" w:hAnsi="TH SarabunIT๙" w:cs="TH SarabunIT๙"/>
                <w:sz w:val="32"/>
                <w:szCs w:val="32"/>
              </w:rPr>
              <w:t>-</w:t>
            </w:r>
          </w:p>
        </w:tc>
        <w:tc>
          <w:tcPr>
            <w:tcW w:w="851" w:type="dxa"/>
          </w:tcPr>
          <w:p w:rsidR="008742B1" w:rsidRPr="00040058" w:rsidRDefault="007420FA" w:rsidP="008742B1">
            <w:pPr>
              <w:ind w:left="-116" w:right="-108" w:hanging="65"/>
              <w:jc w:val="center"/>
              <w:rPr>
                <w:rFonts w:ascii="TH SarabunIT๙" w:hAnsi="TH SarabunIT๙" w:cs="TH SarabunIT๙"/>
                <w:sz w:val="32"/>
                <w:szCs w:val="32"/>
              </w:rPr>
            </w:pPr>
            <w:r>
              <w:rPr>
                <w:rFonts w:ascii="TH SarabunIT๙" w:hAnsi="TH SarabunIT๙" w:cs="TH SarabunIT๙"/>
                <w:sz w:val="32"/>
                <w:szCs w:val="32"/>
              </w:rPr>
              <w:t>386.57</w:t>
            </w:r>
          </w:p>
          <w:p w:rsidR="00040058" w:rsidRPr="00040058" w:rsidRDefault="00040058" w:rsidP="008742B1">
            <w:pPr>
              <w:ind w:left="-116" w:right="-108" w:hanging="65"/>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c>
          <w:tcPr>
            <w:tcW w:w="850" w:type="dxa"/>
          </w:tcPr>
          <w:p w:rsidR="008742B1" w:rsidRPr="00040058" w:rsidRDefault="00F91DBE" w:rsidP="008742B1">
            <w:pPr>
              <w:ind w:left="-111" w:right="-86"/>
              <w:jc w:val="center"/>
              <w:rPr>
                <w:rFonts w:ascii="TH SarabunIT๙" w:hAnsi="TH SarabunIT๙" w:cs="TH SarabunIT๙"/>
                <w:sz w:val="32"/>
                <w:szCs w:val="32"/>
                <w:cs/>
              </w:rPr>
            </w:pPr>
            <w:r w:rsidRPr="00040058">
              <w:rPr>
                <w:rFonts w:ascii="TH SarabunIT๙" w:hAnsi="TH SarabunIT๙" w:cs="TH SarabunIT๙"/>
                <w:sz w:val="32"/>
                <w:szCs w:val="32"/>
              </w:rPr>
              <w:t>-</w:t>
            </w:r>
          </w:p>
        </w:tc>
        <w:tc>
          <w:tcPr>
            <w:tcW w:w="851" w:type="dxa"/>
          </w:tcPr>
          <w:p w:rsidR="008742B1" w:rsidRPr="00040058" w:rsidRDefault="007420FA" w:rsidP="008742B1">
            <w:pPr>
              <w:ind w:left="-116" w:right="-108"/>
              <w:jc w:val="center"/>
              <w:rPr>
                <w:rFonts w:ascii="TH SarabunIT๙" w:hAnsi="TH SarabunIT๙" w:cs="TH SarabunIT๙"/>
                <w:sz w:val="32"/>
                <w:szCs w:val="32"/>
              </w:rPr>
            </w:pPr>
            <w:r>
              <w:rPr>
                <w:rFonts w:ascii="TH SarabunIT๙" w:hAnsi="TH SarabunIT๙" w:cs="TH SarabunIT๙"/>
                <w:sz w:val="32"/>
                <w:szCs w:val="32"/>
              </w:rPr>
              <w:t>425.23</w:t>
            </w:r>
          </w:p>
          <w:p w:rsidR="00040058" w:rsidRPr="00040058" w:rsidRDefault="00040058" w:rsidP="008742B1">
            <w:pPr>
              <w:ind w:left="-116" w:right="-108"/>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r>
      <w:tr w:rsidR="008742B1" w:rsidRPr="00981C60" w:rsidTr="003172C4">
        <w:tc>
          <w:tcPr>
            <w:tcW w:w="4928" w:type="dxa"/>
          </w:tcPr>
          <w:p w:rsidR="008742B1" w:rsidRPr="003172C4" w:rsidRDefault="00AD2FE8" w:rsidP="000E7A83">
            <w:pPr>
              <w:pStyle w:val="ae"/>
              <w:tabs>
                <w:tab w:val="left" w:pos="1276"/>
              </w:tabs>
              <w:spacing w:before="0" w:beforeAutospacing="0" w:after="0" w:afterAutospacing="0" w:line="276" w:lineRule="auto"/>
              <w:jc w:val="thaiDistribute"/>
              <w:rPr>
                <w:rFonts w:ascii="TH SarabunIT๙" w:eastAsia="Tahoma" w:hAnsi="TH SarabunIT๙" w:cs="TH SarabunIT๙"/>
                <w:kern w:val="24"/>
                <w:sz w:val="32"/>
                <w:szCs w:val="32"/>
                <w:cs/>
              </w:rPr>
            </w:pPr>
            <w:r w:rsidRPr="003172C4">
              <w:rPr>
                <w:rFonts w:ascii="TH SarabunIT๙" w:eastAsia="Tahoma" w:hAnsi="TH SarabunIT๙" w:cs="TH SarabunIT๙"/>
                <w:kern w:val="24"/>
                <w:sz w:val="32"/>
                <w:szCs w:val="32"/>
                <w:cs/>
              </w:rPr>
              <w:t>6</w:t>
            </w:r>
            <w:r w:rsidR="008742B1" w:rsidRPr="003172C4">
              <w:rPr>
                <w:rFonts w:ascii="TH SarabunIT๙" w:eastAsia="Tahoma" w:hAnsi="TH SarabunIT๙" w:cs="TH SarabunIT๙"/>
                <w:kern w:val="24"/>
                <w:sz w:val="32"/>
                <w:szCs w:val="32"/>
                <w:cs/>
              </w:rPr>
              <w:t>. ร้อยละการเบิกจ่ายงบประมาณรายจ่ายภาพรวม</w:t>
            </w:r>
          </w:p>
        </w:tc>
        <w:tc>
          <w:tcPr>
            <w:tcW w:w="850" w:type="dxa"/>
          </w:tcPr>
          <w:p w:rsidR="008742B1" w:rsidRPr="00040058" w:rsidRDefault="007420FA" w:rsidP="008742B1">
            <w:pPr>
              <w:pStyle w:val="ae"/>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cs/>
              </w:rPr>
              <w:t>1</w:t>
            </w:r>
            <w:r>
              <w:rPr>
                <w:rFonts w:ascii="TH SarabunIT๙" w:hAnsi="TH SarabunIT๙" w:cs="TH SarabunIT๙" w:hint="cs"/>
                <w:sz w:val="32"/>
                <w:szCs w:val="32"/>
                <w:cs/>
              </w:rPr>
              <w:t>5</w:t>
            </w:r>
          </w:p>
        </w:tc>
        <w:tc>
          <w:tcPr>
            <w:tcW w:w="851" w:type="dxa"/>
            <w:vAlign w:val="center"/>
          </w:tcPr>
          <w:p w:rsidR="008742B1" w:rsidRPr="00040058" w:rsidRDefault="007420FA" w:rsidP="003172C4">
            <w:pPr>
              <w:jc w:val="center"/>
              <w:rPr>
                <w:rFonts w:ascii="TH SarabunIT๙" w:hAnsi="TH SarabunIT๙" w:cs="TH SarabunIT๙"/>
                <w:sz w:val="32"/>
                <w:szCs w:val="32"/>
              </w:rPr>
            </w:pPr>
            <w:r>
              <w:rPr>
                <w:rFonts w:ascii="TH SarabunIT๙" w:hAnsi="TH SarabunIT๙" w:cs="TH SarabunIT๙" w:hint="cs"/>
                <w:sz w:val="32"/>
                <w:szCs w:val="32"/>
                <w:cs/>
              </w:rPr>
              <w:t>76</w:t>
            </w:r>
          </w:p>
        </w:tc>
        <w:tc>
          <w:tcPr>
            <w:tcW w:w="850" w:type="dxa"/>
            <w:vAlign w:val="center"/>
          </w:tcPr>
          <w:p w:rsidR="008742B1" w:rsidRPr="00040058" w:rsidRDefault="007420FA" w:rsidP="003172C4">
            <w:pPr>
              <w:jc w:val="center"/>
              <w:rPr>
                <w:rFonts w:ascii="TH SarabunIT๙" w:hAnsi="TH SarabunIT๙" w:cs="TH SarabunIT๙"/>
                <w:sz w:val="32"/>
                <w:szCs w:val="32"/>
              </w:rPr>
            </w:pPr>
            <w:r>
              <w:rPr>
                <w:rFonts w:ascii="TH SarabunIT๙" w:hAnsi="TH SarabunIT๙" w:cs="TH SarabunIT๙"/>
                <w:sz w:val="32"/>
                <w:szCs w:val="32"/>
                <w:cs/>
              </w:rPr>
              <w:t>81</w:t>
            </w:r>
          </w:p>
        </w:tc>
        <w:tc>
          <w:tcPr>
            <w:tcW w:w="851" w:type="dxa"/>
            <w:vAlign w:val="center"/>
          </w:tcPr>
          <w:p w:rsidR="008742B1" w:rsidRPr="00040058" w:rsidRDefault="007420FA" w:rsidP="003172C4">
            <w:pPr>
              <w:jc w:val="center"/>
              <w:rPr>
                <w:rFonts w:ascii="TH SarabunIT๙" w:hAnsi="TH SarabunIT๙" w:cs="TH SarabunIT๙"/>
                <w:sz w:val="32"/>
                <w:szCs w:val="32"/>
                <w:cs/>
              </w:rPr>
            </w:pPr>
            <w:r>
              <w:rPr>
                <w:rFonts w:ascii="TH SarabunIT๙" w:hAnsi="TH SarabunIT๙" w:cs="TH SarabunIT๙" w:hint="cs"/>
                <w:sz w:val="32"/>
                <w:szCs w:val="32"/>
                <w:cs/>
              </w:rPr>
              <w:t>86</w:t>
            </w:r>
          </w:p>
        </w:tc>
        <w:tc>
          <w:tcPr>
            <w:tcW w:w="850" w:type="dxa"/>
            <w:vAlign w:val="center"/>
          </w:tcPr>
          <w:p w:rsidR="008742B1" w:rsidRPr="00040058" w:rsidRDefault="007420FA" w:rsidP="003172C4">
            <w:pPr>
              <w:jc w:val="center"/>
              <w:rPr>
                <w:rFonts w:ascii="TH SarabunIT๙" w:hAnsi="TH SarabunIT๙" w:cs="TH SarabunIT๙"/>
                <w:sz w:val="32"/>
                <w:szCs w:val="32"/>
              </w:rPr>
            </w:pPr>
            <w:r>
              <w:rPr>
                <w:rFonts w:ascii="TH SarabunIT๙" w:hAnsi="TH SarabunIT๙" w:cs="TH SarabunIT๙" w:hint="cs"/>
                <w:sz w:val="32"/>
                <w:szCs w:val="32"/>
                <w:cs/>
              </w:rPr>
              <w:t>91</w:t>
            </w:r>
          </w:p>
        </w:tc>
        <w:tc>
          <w:tcPr>
            <w:tcW w:w="851" w:type="dxa"/>
            <w:vAlign w:val="center"/>
          </w:tcPr>
          <w:p w:rsidR="008742B1" w:rsidRPr="00040058" w:rsidRDefault="007420FA" w:rsidP="003172C4">
            <w:pPr>
              <w:jc w:val="center"/>
              <w:rPr>
                <w:rFonts w:ascii="TH SarabunIT๙" w:hAnsi="TH SarabunIT๙" w:cs="TH SarabunIT๙"/>
                <w:sz w:val="32"/>
                <w:szCs w:val="32"/>
              </w:rPr>
            </w:pPr>
            <w:r>
              <w:rPr>
                <w:rFonts w:ascii="TH SarabunIT๙" w:hAnsi="TH SarabunIT๙" w:cs="TH SarabunIT๙" w:hint="cs"/>
                <w:sz w:val="32"/>
                <w:szCs w:val="32"/>
                <w:cs/>
              </w:rPr>
              <w:t>96</w:t>
            </w:r>
          </w:p>
        </w:tc>
      </w:tr>
      <w:tr w:rsidR="00981CB4" w:rsidRPr="00981C60" w:rsidTr="00DE340E">
        <w:tc>
          <w:tcPr>
            <w:tcW w:w="4928" w:type="dxa"/>
            <w:shd w:val="clear" w:color="auto" w:fill="4BACC6" w:themeFill="accent5"/>
          </w:tcPr>
          <w:p w:rsidR="00981CB4" w:rsidRPr="00981C60" w:rsidRDefault="00981CB4" w:rsidP="00981CB4">
            <w:pPr>
              <w:jc w:val="center"/>
              <w:rPr>
                <w:rFonts w:ascii="TH SarabunIT๙" w:hAnsi="TH SarabunIT๙" w:cs="TH SarabunIT๙"/>
                <w:b/>
                <w:bCs/>
                <w:sz w:val="32"/>
                <w:szCs w:val="32"/>
                <w:cs/>
                <w:lang w:eastAsia="zh-CN"/>
              </w:rPr>
            </w:pPr>
            <w:r w:rsidRPr="00981C60">
              <w:rPr>
                <w:rFonts w:ascii="TH SarabunIT๙" w:hAnsi="TH SarabunIT๙" w:cs="TH SarabunIT๙"/>
                <w:b/>
                <w:bCs/>
                <w:sz w:val="32"/>
                <w:szCs w:val="32"/>
                <w:cs/>
                <w:lang w:eastAsia="zh-CN"/>
              </w:rPr>
              <w:t>รวม</w:t>
            </w:r>
          </w:p>
        </w:tc>
        <w:tc>
          <w:tcPr>
            <w:tcW w:w="850" w:type="dxa"/>
            <w:shd w:val="clear" w:color="auto" w:fill="4BACC6" w:themeFill="accent5"/>
          </w:tcPr>
          <w:p w:rsidR="00981CB4" w:rsidRPr="00981C60" w:rsidRDefault="00981CB4" w:rsidP="00981CB4">
            <w:pPr>
              <w:jc w:val="center"/>
              <w:rPr>
                <w:rFonts w:ascii="TH SarabunIT๙" w:hAnsi="TH SarabunIT๙" w:cs="TH SarabunIT๙"/>
                <w:b/>
                <w:bCs/>
                <w:sz w:val="32"/>
                <w:szCs w:val="32"/>
              </w:rPr>
            </w:pPr>
            <w:r w:rsidRPr="00981C60">
              <w:rPr>
                <w:rFonts w:ascii="TH SarabunIT๙" w:hAnsi="TH SarabunIT๙" w:cs="TH SarabunIT๙"/>
                <w:b/>
                <w:bCs/>
                <w:sz w:val="32"/>
                <w:szCs w:val="32"/>
                <w:cs/>
              </w:rPr>
              <w:t>100</w:t>
            </w:r>
          </w:p>
        </w:tc>
        <w:tc>
          <w:tcPr>
            <w:tcW w:w="4253" w:type="dxa"/>
            <w:gridSpan w:val="5"/>
            <w:tcBorders>
              <w:bottom w:val="nil"/>
              <w:right w:val="nil"/>
            </w:tcBorders>
          </w:tcPr>
          <w:p w:rsidR="00981CB4" w:rsidRPr="00981C60" w:rsidRDefault="00981CB4" w:rsidP="00981CB4">
            <w:pPr>
              <w:ind w:left="-116" w:right="-108"/>
              <w:jc w:val="center"/>
              <w:rPr>
                <w:rFonts w:ascii="TH SarabunIT๙" w:hAnsi="TH SarabunIT๙" w:cs="TH SarabunIT๙"/>
                <w:sz w:val="32"/>
                <w:szCs w:val="32"/>
              </w:rPr>
            </w:pPr>
          </w:p>
        </w:tc>
      </w:tr>
    </w:tbl>
    <w:p w:rsidR="001151F5" w:rsidRPr="00981C60" w:rsidRDefault="00D02833" w:rsidP="00981C60">
      <w:pPr>
        <w:spacing w:after="0" w:line="240" w:lineRule="auto"/>
        <w:rPr>
          <w:sz w:val="16"/>
          <w:szCs w:val="16"/>
        </w:rPr>
      </w:pPr>
      <w:r w:rsidRPr="00981C60">
        <w:rPr>
          <w:rFonts w:ascii="TH SarabunPSK" w:hAnsi="TH SarabunPSK" w:cs="TH SarabunPSK"/>
          <w:b/>
          <w:bCs/>
          <w:noProof/>
          <w:sz w:val="32"/>
          <w:szCs w:val="32"/>
          <w:cs/>
        </w:rPr>
        <mc:AlternateContent>
          <mc:Choice Requires="wps">
            <w:drawing>
              <wp:anchor distT="0" distB="0" distL="114300" distR="114300" simplePos="0" relativeHeight="251693056" behindDoc="0" locked="0" layoutInCell="1" allowOverlap="1" wp14:anchorId="5EC63452" wp14:editId="74D21C01">
                <wp:simplePos x="0" y="0"/>
                <wp:positionH relativeFrom="margin">
                  <wp:posOffset>614680</wp:posOffset>
                </wp:positionH>
                <wp:positionV relativeFrom="paragraph">
                  <wp:posOffset>-124460</wp:posOffset>
                </wp:positionV>
                <wp:extent cx="50482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403985"/>
                        </a:xfrm>
                        <a:prstGeom prst="rect">
                          <a:avLst/>
                        </a:prstGeom>
                        <a:noFill/>
                        <a:ln w="9525">
                          <a:noFill/>
                          <a:miter lim="800000"/>
                          <a:headEnd/>
                          <a:tailEnd/>
                        </a:ln>
                      </wps:spPr>
                      <wps:txbx>
                        <w:txbxContent>
                          <w:p w:rsidR="00D02833" w:rsidRPr="000A7657" w:rsidRDefault="00D02833" w:rsidP="00D0283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กองแผนงาน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EC63452" id="_x0000_t202" coordsize="21600,21600" o:spt="202" path="m,l,21600r21600,l21600,xe">
                <v:stroke joinstyle="miter"/>
                <v:path gradientshapeok="t" o:connecttype="rect"/>
              </v:shapetype>
              <v:shape id="กล่องข้อความ 2" o:spid="_x0000_s1026" type="#_x0000_t202" style="position:absolute;margin-left:48.4pt;margin-top:-9.8pt;width:397.5pt;height:110.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" filled="f" stroked="f">
                <v:textbox style="mso-fit-shape-to-text:t">
                  <w:txbxContent>
                    <w:p w:rsidR="00D02833" w:rsidRPr="000A7657" w:rsidRDefault="00D02833" w:rsidP="00D0283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กองแผนงาน</w:t>
                      </w:r>
                    </w:p>
                  </w:txbxContent>
                </v:textbox>
                <w10:wrap anchorx="margin"/>
              </v:shape>
            </w:pict>
          </mc:Fallback>
        </mc:AlternateContent>
      </w:r>
    </w:p>
    <w:p w:rsidR="00252F6D" w:rsidRPr="00252F6D" w:rsidRDefault="00252F6D" w:rsidP="00252F6D">
      <w:pPr>
        <w:spacing w:after="0" w:line="240" w:lineRule="auto"/>
        <w:rPr>
          <w:rFonts w:ascii="TH SarabunIT๙" w:hAnsi="TH SarabunIT๙" w:cs="TH SarabunIT๙"/>
          <w:sz w:val="32"/>
          <w:szCs w:val="32"/>
        </w:rPr>
      </w:pPr>
    </w:p>
    <w:p w:rsidR="00D843F1" w:rsidRPr="00981C60" w:rsidRDefault="00DE340E" w:rsidP="00252F6D">
      <w:pPr>
        <w:spacing w:after="0" w:line="240" w:lineRule="auto"/>
        <w:rPr>
          <w:rFonts w:ascii="TH SarabunIT๙" w:hAnsi="TH SarabunIT๙" w:cs="TH SarabunIT๙"/>
          <w:sz w:val="32"/>
          <w:szCs w:val="32"/>
        </w:rPr>
      </w:pP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sidR="00AD2FE8">
        <w:rPr>
          <w:rFonts w:ascii="TH SarabunIT๙" w:hAnsi="TH SarabunIT๙" w:cs="TH SarabunIT๙" w:hint="cs"/>
          <w:sz w:val="32"/>
          <w:szCs w:val="32"/>
          <w:cs/>
        </w:rPr>
        <w:t>5, 6</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rsidR="00981C60" w:rsidRDefault="00981C60" w:rsidP="00981C60">
      <w:pPr>
        <w:spacing w:after="0" w:line="240" w:lineRule="auto"/>
        <w:rPr>
          <w:rFonts w:ascii="TH SarabunIT๙" w:hAnsi="TH SarabunIT๙" w:cs="TH SarabunIT๙"/>
          <w:sz w:val="32"/>
          <w:szCs w:val="32"/>
        </w:rPr>
      </w:pPr>
    </w:p>
    <w:p w:rsidR="00653C62" w:rsidRDefault="00653C62" w:rsidP="00981C60">
      <w:pPr>
        <w:spacing w:after="0" w:line="240" w:lineRule="auto"/>
        <w:rPr>
          <w:rFonts w:ascii="TH SarabunIT๙" w:hAnsi="TH SarabunIT๙" w:cs="TH SarabunIT๙"/>
          <w:sz w:val="32"/>
          <w:szCs w:val="32"/>
          <w:cs/>
        </w:rPr>
        <w:sectPr w:rsidR="00653C62">
          <w:headerReference w:type="default" r:id="rId9"/>
          <w:footerReference w:type="default" r:id="rId10"/>
          <w:pgSz w:w="11906" w:h="16838"/>
          <w:pgMar w:top="1440" w:right="1440" w:bottom="1440" w:left="1440" w:header="708" w:footer="708" w:gutter="0"/>
          <w:cols w:space="708"/>
          <w:docGrid w:linePitch="360"/>
        </w:sectPr>
      </w:pPr>
    </w:p>
    <w:p w:rsidR="001151F5" w:rsidRPr="00981C60" w:rsidRDefault="001151F5" w:rsidP="00981C60">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17EC6837" wp14:editId="6366C152">
                <wp:simplePos x="0" y="0"/>
                <wp:positionH relativeFrom="column">
                  <wp:posOffset>604298</wp:posOffset>
                </wp:positionH>
                <wp:positionV relativeFrom="paragraph">
                  <wp:posOffset>-91937</wp:posOffset>
                </wp:positionV>
                <wp:extent cx="5088835" cy="287655"/>
                <wp:effectExtent l="0" t="0" r="17145"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835"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2A7483" w:rsidRPr="00B113F0" w:rsidRDefault="002A7483"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2A7483" w:rsidRPr="006C75F6" w:rsidRDefault="002A7483"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7EC6837" id="สี่เหลี่ยมผืนผ้า 12" o:spid="_x0000_s1027" style="position:absolute;margin-left:47.6pt;margin-top:-7.25pt;width:400.7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" fillcolor="white [3201]" strokecolor="black [3200]">
                <v:textbox>
                  <w:txbxContent>
                    <w:p w:rsidR="002A7483" w:rsidRPr="00B113F0" w:rsidRDefault="002A7483"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2A7483" w:rsidRPr="006C75F6" w:rsidRDefault="002A7483" w:rsidP="001151F5">
                      <w:pPr>
                        <w:spacing w:line="240" w:lineRule="atLeast"/>
                        <w:jc w:val="center"/>
                        <w:rPr>
                          <w:rFonts w:ascii="TH SarabunPSK" w:hAnsi="TH SarabunPSK" w:cs="TH SarabunPSK"/>
                          <w:b/>
                          <w:bCs/>
                          <w:sz w:val="36"/>
                          <w:szCs w:val="36"/>
                        </w:rPr>
                      </w:pPr>
                    </w:p>
                  </w:txbxContent>
                </v:textbox>
              </v:rect>
            </w:pict>
          </mc:Fallback>
        </mc:AlternateContent>
      </w:r>
    </w:p>
    <w:p w:rsidR="001151F5" w:rsidRPr="00981C60" w:rsidRDefault="001151F5" w:rsidP="00981C60">
      <w:pPr>
        <w:pStyle w:val="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1</w:t>
      </w:r>
      <w:r w:rsidRPr="00981C60">
        <w:rPr>
          <w:rFonts w:ascii="TH SarabunIT๙" w:hAnsi="TH SarabunIT๙" w:cs="TH SarabunIT๙" w:hint="cs"/>
          <w:color w:val="000000"/>
          <w:sz w:val="32"/>
          <w:szCs w:val="32"/>
          <w:cs/>
        </w:rPr>
        <w:tab/>
      </w:r>
      <w:r w:rsidR="00E15398" w:rsidRPr="00455419">
        <w:rPr>
          <w:rFonts w:ascii="TH SarabunIT๙" w:hAnsi="TH SarabunIT๙" w:cs="TH SarabunIT๙"/>
          <w:color w:val="000000"/>
          <w:sz w:val="32"/>
          <w:szCs w:val="32"/>
          <w:cs/>
        </w:rPr>
        <w:t>ระดับความสำเร็จของการจัดทำแผนปฏิบัติราชการ กรมฝนหลวงและการบินเกษตร</w:t>
      </w:r>
      <w:r w:rsidR="00E15398" w:rsidRPr="00455419">
        <w:rPr>
          <w:rFonts w:ascii="TH SarabunIT๙" w:hAnsi="TH SarabunIT๙" w:cs="TH SarabunIT๙"/>
          <w:color w:val="000000"/>
          <w:sz w:val="32"/>
          <w:szCs w:val="32"/>
        </w:rPr>
        <w:t xml:space="preserve"> </w:t>
      </w:r>
      <w:r w:rsidR="000D6A93" w:rsidRPr="00455419">
        <w:rPr>
          <w:rFonts w:ascii="TH SarabunIT๙" w:eastAsia="Times New Roman" w:hAnsi="TH SarabunIT๙" w:cs="TH SarabunIT๙"/>
          <w:color w:val="auto"/>
          <w:sz w:val="32"/>
          <w:szCs w:val="32"/>
          <w:cs/>
        </w:rPr>
        <w:tab/>
      </w:r>
      <w:r w:rsidR="00E15398" w:rsidRPr="00455419">
        <w:rPr>
          <w:rFonts w:ascii="TH SarabunIT๙" w:hAnsi="TH SarabunIT๙" w:cs="TH SarabunIT๙"/>
          <w:color w:val="000000"/>
          <w:sz w:val="32"/>
          <w:szCs w:val="32"/>
          <w:cs/>
        </w:rPr>
        <w:t>ระยะ 5 ปี</w:t>
      </w:r>
    </w:p>
    <w:p w:rsidR="001151F5" w:rsidRPr="00981C60" w:rsidRDefault="001151F5"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00E15398">
        <w:rPr>
          <w:rFonts w:ascii="TH SarabunIT๙" w:eastAsia="Times New Roman" w:hAnsi="TH SarabunIT๙" w:cs="TH SarabunIT๙" w:hint="cs"/>
          <w:b/>
          <w:bCs/>
          <w:sz w:val="32"/>
          <w:szCs w:val="32"/>
          <w:cs/>
        </w:rPr>
        <w:t>ะดับ</w:t>
      </w:r>
    </w:p>
    <w:p w:rsidR="001151F5" w:rsidRPr="00F21734" w:rsidRDefault="001151F5"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00A40AAA">
        <w:rPr>
          <w:rFonts w:ascii="TH SarabunIT๙" w:eastAsia="Times New Roman" w:hAnsi="TH SarabunIT๙" w:cs="TH SarabunIT๙"/>
          <w:b/>
          <w:bCs/>
          <w:sz w:val="32"/>
          <w:szCs w:val="32"/>
        </w:rPr>
        <w:t>15</w:t>
      </w:r>
    </w:p>
    <w:p w:rsidR="001151F5" w:rsidRPr="00981C60" w:rsidRDefault="001151F5"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E15398" w:rsidRPr="00E15398" w:rsidRDefault="00E15398" w:rsidP="003338DA">
      <w:pPr>
        <w:tabs>
          <w:tab w:val="left" w:pos="900"/>
        </w:tabs>
        <w:spacing w:after="0" w:line="240" w:lineRule="auto"/>
        <w:ind w:firstLine="993"/>
        <w:jc w:val="thaiDistribute"/>
        <w:rPr>
          <w:rFonts w:ascii="TH SarabunIT๙" w:hAnsi="TH SarabunIT๙" w:cs="TH SarabunIT๙"/>
          <w:color w:val="000000"/>
          <w:sz w:val="32"/>
          <w:szCs w:val="32"/>
        </w:rPr>
      </w:pPr>
      <w:r w:rsidRPr="00E15398">
        <w:rPr>
          <w:rFonts w:ascii="TH SarabunIT๙" w:hAnsi="TH SarabunIT๙" w:cs="TH SarabunIT๙"/>
          <w:color w:val="000000"/>
          <w:sz w:val="32"/>
          <w:szCs w:val="32"/>
          <w:cs/>
        </w:rPr>
        <w:t>แผนปฏิบัติราชการ หมายถึง แผนที่จัดทำโดยส่วนราชการซึ่งสอดคล้องกับแผนการบริหารราชการ</w:t>
      </w:r>
      <w:r w:rsidRPr="003338DA">
        <w:rPr>
          <w:rFonts w:ascii="TH SarabunIT๙" w:hAnsi="TH SarabunIT๙" w:cs="TH SarabunIT๙"/>
          <w:color w:val="000000"/>
          <w:spacing w:val="-4"/>
          <w:sz w:val="32"/>
          <w:szCs w:val="32"/>
          <w:cs/>
        </w:rPr>
        <w:t>แผ่นดินในแต่ละป</w:t>
      </w:r>
      <w:r w:rsidR="00527CC7" w:rsidRPr="003338DA">
        <w:rPr>
          <w:rFonts w:ascii="TH SarabunIT๙" w:hAnsi="TH SarabunIT๙" w:cs="TH SarabunIT๙"/>
          <w:color w:val="000000"/>
          <w:spacing w:val="-4"/>
          <w:sz w:val="32"/>
          <w:szCs w:val="32"/>
          <w:cs/>
        </w:rPr>
        <w:t xml:space="preserve">ีงบประมาณ </w:t>
      </w:r>
      <w:r w:rsidRPr="003338DA">
        <w:rPr>
          <w:rFonts w:ascii="TH SarabunIT๙" w:hAnsi="TH SarabunIT๙" w:cs="TH SarabunIT๙"/>
          <w:color w:val="000000"/>
          <w:spacing w:val="-4"/>
          <w:sz w:val="32"/>
          <w:szCs w:val="32"/>
          <w:cs/>
        </w:rPr>
        <w:t>ส่วนราชการจะจัดทำแผนปฏิบัติราชการ ประกอบด้วย นโยบายการปฏิบัติราชการ</w:t>
      </w:r>
      <w:r w:rsidRPr="00E15398">
        <w:rPr>
          <w:rFonts w:ascii="TH SarabunIT๙" w:hAnsi="TH SarabunIT๙" w:cs="TH SarabunIT๙"/>
          <w:color w:val="000000"/>
          <w:sz w:val="32"/>
          <w:szCs w:val="32"/>
          <w:cs/>
        </w:rPr>
        <w:t xml:space="preserve"> </w:t>
      </w:r>
      <w:r w:rsidRPr="003338DA">
        <w:rPr>
          <w:rFonts w:ascii="TH SarabunIT๙" w:hAnsi="TH SarabunIT๙" w:cs="TH SarabunIT๙"/>
          <w:color w:val="000000"/>
          <w:spacing w:val="-10"/>
          <w:sz w:val="32"/>
          <w:szCs w:val="32"/>
          <w:cs/>
        </w:rPr>
        <w:t>เป้าหมายและผลสัมฤทธิ์ของงาน ประมาณการรายได้และรายจ่ายและทรัพยากรอื่นที่จะต้องใช้ โดยแผนปฏิบัติราชการ</w:t>
      </w:r>
      <w:r w:rsidRPr="00E15398">
        <w:rPr>
          <w:rFonts w:ascii="TH SarabunIT๙" w:hAnsi="TH SarabunIT๙" w:cs="TH SarabunIT๙"/>
          <w:color w:val="000000"/>
          <w:sz w:val="32"/>
          <w:szCs w:val="32"/>
          <w:cs/>
        </w:rPr>
        <w:t>จะต้องเสนอผู้บริหารให้ความเห็นชอบ</w:t>
      </w:r>
    </w:p>
    <w:p w:rsidR="001151F5" w:rsidRDefault="001151F5" w:rsidP="003338DA">
      <w:pPr>
        <w:tabs>
          <w:tab w:val="left" w:pos="900"/>
        </w:tabs>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tbl>
      <w:tblPr>
        <w:tblStyle w:val="a9"/>
        <w:tblW w:w="0" w:type="auto"/>
        <w:tblInd w:w="534" w:type="dxa"/>
        <w:tblLook w:val="04A0" w:firstRow="1" w:lastRow="0" w:firstColumn="1" w:lastColumn="0" w:noHBand="0" w:noVBand="1"/>
      </w:tblPr>
      <w:tblGrid>
        <w:gridCol w:w="1556"/>
        <w:gridCol w:w="6926"/>
      </w:tblGrid>
      <w:tr w:rsidR="000175B6" w:rsidRPr="00D75285" w:rsidTr="000175B6">
        <w:tc>
          <w:tcPr>
            <w:tcW w:w="1556" w:type="dxa"/>
          </w:tcPr>
          <w:p w:rsidR="000175B6" w:rsidRPr="00D75285" w:rsidRDefault="000175B6" w:rsidP="0040783F">
            <w:pPr>
              <w:tabs>
                <w:tab w:val="left" w:pos="900"/>
              </w:tabs>
              <w:jc w:val="center"/>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ระดับคะแนน</w:t>
            </w:r>
          </w:p>
        </w:tc>
        <w:tc>
          <w:tcPr>
            <w:tcW w:w="6926" w:type="dxa"/>
          </w:tcPr>
          <w:p w:rsidR="000175B6" w:rsidRPr="00D75285" w:rsidRDefault="000175B6" w:rsidP="0040783F">
            <w:pPr>
              <w:tabs>
                <w:tab w:val="left" w:pos="900"/>
              </w:tabs>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w:t>
            </w:r>
          </w:p>
        </w:tc>
      </w:tr>
      <w:tr w:rsidR="000175B6" w:rsidRPr="00D75285" w:rsidTr="000175B6">
        <w:tc>
          <w:tcPr>
            <w:tcW w:w="1556" w:type="dxa"/>
          </w:tcPr>
          <w:p w:rsidR="000175B6" w:rsidRPr="00D75285" w:rsidRDefault="000175B6" w:rsidP="000175B6">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1</w:t>
            </w:r>
          </w:p>
        </w:tc>
        <w:tc>
          <w:tcPr>
            <w:tcW w:w="6926" w:type="dxa"/>
          </w:tcPr>
          <w:p w:rsidR="000175B6" w:rsidRPr="00981C60" w:rsidRDefault="000175B6" w:rsidP="000175B6">
            <w:pPr>
              <w:tabs>
                <w:tab w:val="left" w:pos="1843"/>
              </w:tabs>
              <w:rPr>
                <w:rFonts w:ascii="TH SarabunIT๙" w:hAnsi="TH SarabunIT๙" w:cs="TH SarabunIT๙"/>
                <w:sz w:val="32"/>
                <w:szCs w:val="32"/>
              </w:rPr>
            </w:pPr>
            <w:r w:rsidRPr="00527CC7">
              <w:rPr>
                <w:rFonts w:ascii="TH SarabunIT๙" w:hAnsi="TH SarabunIT๙" w:cs="TH SarabunIT๙"/>
                <w:sz w:val="32"/>
                <w:szCs w:val="32"/>
                <w:cs/>
              </w:rPr>
              <w:t>วิเคราะห์ ทบทวนแผนงาน/โครงการ/กิจกรรม/งบประมาณ/ตัวชี้วัด ระยะ 5 ปี (โดยใช้ข้อมูลจากแผนปฏิบัติการด้านการดัดแปรสภาพอากาศ ระยะ 20 ปี)</w:t>
            </w:r>
          </w:p>
        </w:tc>
      </w:tr>
      <w:tr w:rsidR="000175B6" w:rsidRPr="00D75285" w:rsidTr="000175B6">
        <w:trPr>
          <w:trHeight w:val="355"/>
        </w:trPr>
        <w:tc>
          <w:tcPr>
            <w:tcW w:w="1556" w:type="dxa"/>
          </w:tcPr>
          <w:p w:rsidR="000175B6" w:rsidRPr="00D75285" w:rsidRDefault="000175B6" w:rsidP="000175B6">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2</w:t>
            </w:r>
          </w:p>
        </w:tc>
        <w:tc>
          <w:tcPr>
            <w:tcW w:w="6926" w:type="dxa"/>
          </w:tcPr>
          <w:p w:rsidR="000175B6" w:rsidRDefault="000175B6" w:rsidP="000175B6">
            <w:pPr>
              <w:tabs>
                <w:tab w:val="left" w:pos="1843"/>
              </w:tabs>
              <w:rPr>
                <w:rFonts w:ascii="TH SarabunIT๙" w:hAnsi="TH SarabunIT๙" w:cs="TH SarabunIT๙"/>
                <w:sz w:val="32"/>
                <w:szCs w:val="32"/>
                <w:cs/>
              </w:rPr>
            </w:pPr>
            <w:r w:rsidRPr="00527CC7">
              <w:rPr>
                <w:rFonts w:ascii="TH SarabunIT๙" w:hAnsi="TH SarabunIT๙" w:cs="TH SarabunIT๙"/>
                <w:sz w:val="32"/>
                <w:szCs w:val="32"/>
                <w:cs/>
              </w:rPr>
              <w:t xml:space="preserve">ยก (ร่าง) แผนปฏิบัติราชการ กรมฝนหลวงและการบินเกษตร ระยะ 5 ปี </w:t>
            </w:r>
            <w:r w:rsidR="00B91010">
              <w:rPr>
                <w:rFonts w:ascii="TH SarabunIT๙" w:hAnsi="TH SarabunIT๙" w:cs="TH SarabunIT๙"/>
                <w:sz w:val="32"/>
                <w:szCs w:val="32"/>
                <w:cs/>
              </w:rPr>
              <w:br/>
            </w:r>
            <w:r w:rsidRPr="00527CC7">
              <w:rPr>
                <w:rFonts w:ascii="TH SarabunIT๙" w:hAnsi="TH SarabunIT๙" w:cs="TH SarabunIT๙"/>
                <w:sz w:val="32"/>
                <w:szCs w:val="32"/>
                <w:cs/>
              </w:rPr>
              <w:t>(พ.ศ. 2566</w:t>
            </w:r>
            <w:r w:rsidR="00B91010">
              <w:rPr>
                <w:rFonts w:ascii="TH SarabunIT๙" w:hAnsi="TH SarabunIT๙" w:cs="TH SarabunIT๙" w:hint="cs"/>
                <w:sz w:val="32"/>
                <w:szCs w:val="32"/>
                <w:cs/>
              </w:rPr>
              <w:t xml:space="preserve"> </w:t>
            </w:r>
            <w:r w:rsidRPr="00527CC7">
              <w:rPr>
                <w:rFonts w:ascii="TH SarabunIT๙" w:hAnsi="TH SarabunIT๙" w:cs="TH SarabunIT๙"/>
                <w:sz w:val="32"/>
                <w:szCs w:val="32"/>
                <w:cs/>
              </w:rPr>
              <w:t>-</w:t>
            </w:r>
            <w:r w:rsidR="00B91010">
              <w:rPr>
                <w:rFonts w:ascii="TH SarabunIT๙" w:hAnsi="TH SarabunIT๙" w:cs="TH SarabunIT๙" w:hint="cs"/>
                <w:sz w:val="32"/>
                <w:szCs w:val="32"/>
                <w:cs/>
              </w:rPr>
              <w:t xml:space="preserve"> </w:t>
            </w:r>
            <w:r w:rsidRPr="00527CC7">
              <w:rPr>
                <w:rFonts w:ascii="TH SarabunIT๙" w:hAnsi="TH SarabunIT๙" w:cs="TH SarabunIT๙"/>
                <w:sz w:val="32"/>
                <w:szCs w:val="32"/>
                <w:cs/>
              </w:rPr>
              <w:t xml:space="preserve">2570) ที่มีความเชื่อมโยงกับแผนระดับต่าง ๆ โดยมีรายละเอียดตามรายการและรูปแบบที่ </w:t>
            </w:r>
            <w:proofErr w:type="spellStart"/>
            <w:r w:rsidRPr="00527CC7">
              <w:rPr>
                <w:rFonts w:ascii="TH SarabunIT๙" w:hAnsi="TH SarabunIT๙" w:cs="TH SarabunIT๙"/>
                <w:sz w:val="32"/>
                <w:szCs w:val="32"/>
                <w:cs/>
              </w:rPr>
              <w:t>สศช</w:t>
            </w:r>
            <w:proofErr w:type="spellEnd"/>
            <w:r w:rsidRPr="00527CC7">
              <w:rPr>
                <w:rFonts w:ascii="TH SarabunIT๙" w:hAnsi="TH SarabunIT๙" w:cs="TH SarabunIT๙"/>
                <w:sz w:val="32"/>
                <w:szCs w:val="32"/>
                <w:cs/>
              </w:rPr>
              <w:t>. กำหนด</w:t>
            </w:r>
          </w:p>
        </w:tc>
      </w:tr>
      <w:tr w:rsidR="000175B6" w:rsidRPr="00D75285" w:rsidTr="000175B6">
        <w:trPr>
          <w:trHeight w:val="458"/>
        </w:trPr>
        <w:tc>
          <w:tcPr>
            <w:tcW w:w="1556" w:type="dxa"/>
          </w:tcPr>
          <w:p w:rsidR="000175B6" w:rsidRPr="00D75285" w:rsidRDefault="000175B6" w:rsidP="000175B6">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3</w:t>
            </w:r>
          </w:p>
        </w:tc>
        <w:tc>
          <w:tcPr>
            <w:tcW w:w="6926" w:type="dxa"/>
          </w:tcPr>
          <w:p w:rsidR="000175B6" w:rsidRDefault="000175B6" w:rsidP="000175B6">
            <w:pPr>
              <w:tabs>
                <w:tab w:val="left" w:pos="1843"/>
              </w:tabs>
              <w:rPr>
                <w:rFonts w:ascii="TH SarabunIT๙" w:hAnsi="TH SarabunIT๙" w:cs="TH SarabunIT๙"/>
                <w:sz w:val="32"/>
                <w:szCs w:val="32"/>
                <w:cs/>
              </w:rPr>
            </w:pPr>
            <w:r w:rsidRPr="00527CC7">
              <w:rPr>
                <w:rFonts w:ascii="TH SarabunIT๙" w:hAnsi="TH SarabunIT๙" w:cs="TH SarabunIT๙"/>
                <w:sz w:val="32"/>
                <w:szCs w:val="32"/>
                <w:cs/>
              </w:rPr>
              <w:t>แจ้งเวียน (ร่าง) แผนปฏิบัติราชการ กรมฝนหลวงและการบินเกษตร ระยะ 5 ปี (พ.ศ. 2566</w:t>
            </w:r>
            <w:r w:rsidR="00B91010">
              <w:rPr>
                <w:rFonts w:ascii="TH SarabunIT๙" w:hAnsi="TH SarabunIT๙" w:cs="TH SarabunIT๙" w:hint="cs"/>
                <w:sz w:val="32"/>
                <w:szCs w:val="32"/>
                <w:cs/>
              </w:rPr>
              <w:t xml:space="preserve"> </w:t>
            </w:r>
            <w:r w:rsidRPr="00527CC7">
              <w:rPr>
                <w:rFonts w:ascii="TH SarabunIT๙" w:hAnsi="TH SarabunIT๙" w:cs="TH SarabunIT๙"/>
                <w:sz w:val="32"/>
                <w:szCs w:val="32"/>
                <w:cs/>
              </w:rPr>
              <w:t>-</w:t>
            </w:r>
            <w:r w:rsidR="00B91010">
              <w:rPr>
                <w:rFonts w:ascii="TH SarabunIT๙" w:hAnsi="TH SarabunIT๙" w:cs="TH SarabunIT๙" w:hint="cs"/>
                <w:sz w:val="32"/>
                <w:szCs w:val="32"/>
                <w:cs/>
              </w:rPr>
              <w:t xml:space="preserve"> </w:t>
            </w:r>
            <w:r w:rsidRPr="00527CC7">
              <w:rPr>
                <w:rFonts w:ascii="TH SarabunIT๙" w:hAnsi="TH SarabunIT๙" w:cs="TH SarabunIT๙"/>
                <w:sz w:val="32"/>
                <w:szCs w:val="32"/>
                <w:cs/>
              </w:rPr>
              <w:t xml:space="preserve">2570) ให้สำนัก/กอง/กลุ่ม ตรวจสอบ </w:t>
            </w:r>
          </w:p>
        </w:tc>
      </w:tr>
      <w:tr w:rsidR="000175B6" w:rsidRPr="00D75285" w:rsidTr="00871A77">
        <w:tc>
          <w:tcPr>
            <w:tcW w:w="1556" w:type="dxa"/>
          </w:tcPr>
          <w:p w:rsidR="000175B6" w:rsidRPr="00D75285" w:rsidRDefault="000175B6" w:rsidP="000175B6">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4</w:t>
            </w:r>
          </w:p>
        </w:tc>
        <w:tc>
          <w:tcPr>
            <w:tcW w:w="6926" w:type="dxa"/>
          </w:tcPr>
          <w:p w:rsidR="000175B6" w:rsidRDefault="000175B6" w:rsidP="000175B6">
            <w:pPr>
              <w:tabs>
                <w:tab w:val="left" w:pos="1843"/>
              </w:tabs>
              <w:rPr>
                <w:rFonts w:ascii="TH SarabunIT๙" w:hAnsi="TH SarabunIT๙" w:cs="TH SarabunIT๙"/>
                <w:sz w:val="32"/>
                <w:szCs w:val="32"/>
                <w:cs/>
              </w:rPr>
            </w:pPr>
            <w:r w:rsidRPr="00527CC7">
              <w:rPr>
                <w:rFonts w:ascii="TH SarabunIT๙" w:hAnsi="TH SarabunIT๙" w:cs="TH SarabunIT๙"/>
                <w:sz w:val="32"/>
                <w:szCs w:val="32"/>
                <w:cs/>
              </w:rPr>
              <w:t>ปรับปรุง (ร่าง) แผนปฏิบัติราชการ กรมฝนหลวงและการบินเกษตร ระยะ 5 ปี (พ.ศ. 2566</w:t>
            </w:r>
            <w:r w:rsidR="00B91010">
              <w:rPr>
                <w:rFonts w:ascii="TH SarabunIT๙" w:hAnsi="TH SarabunIT๙" w:cs="TH SarabunIT๙" w:hint="cs"/>
                <w:sz w:val="32"/>
                <w:szCs w:val="32"/>
                <w:cs/>
              </w:rPr>
              <w:t xml:space="preserve"> </w:t>
            </w:r>
            <w:r w:rsidRPr="00527CC7">
              <w:rPr>
                <w:rFonts w:ascii="TH SarabunIT๙" w:hAnsi="TH SarabunIT๙" w:cs="TH SarabunIT๙"/>
                <w:sz w:val="32"/>
                <w:szCs w:val="32"/>
                <w:cs/>
              </w:rPr>
              <w:t>-</w:t>
            </w:r>
            <w:r w:rsidR="00B91010">
              <w:rPr>
                <w:rFonts w:ascii="TH SarabunIT๙" w:hAnsi="TH SarabunIT๙" w:cs="TH SarabunIT๙" w:hint="cs"/>
                <w:sz w:val="32"/>
                <w:szCs w:val="32"/>
                <w:cs/>
              </w:rPr>
              <w:t xml:space="preserve"> </w:t>
            </w:r>
            <w:r w:rsidRPr="00527CC7">
              <w:rPr>
                <w:rFonts w:ascii="TH SarabunIT๙" w:hAnsi="TH SarabunIT๙" w:cs="TH SarabunIT๙"/>
                <w:sz w:val="32"/>
                <w:szCs w:val="32"/>
                <w:cs/>
              </w:rPr>
              <w:t>2570)</w:t>
            </w:r>
          </w:p>
        </w:tc>
      </w:tr>
      <w:tr w:rsidR="000175B6" w:rsidRPr="00D75285" w:rsidTr="000175B6">
        <w:tc>
          <w:tcPr>
            <w:tcW w:w="1556" w:type="dxa"/>
          </w:tcPr>
          <w:p w:rsidR="000175B6" w:rsidRPr="00D75285" w:rsidRDefault="000175B6" w:rsidP="000175B6">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5</w:t>
            </w:r>
          </w:p>
        </w:tc>
        <w:tc>
          <w:tcPr>
            <w:tcW w:w="6926" w:type="dxa"/>
          </w:tcPr>
          <w:p w:rsidR="000175B6" w:rsidRDefault="000175B6" w:rsidP="000175B6">
            <w:pPr>
              <w:tabs>
                <w:tab w:val="left" w:pos="1843"/>
              </w:tabs>
              <w:rPr>
                <w:rFonts w:ascii="TH SarabunIT๙" w:hAnsi="TH SarabunIT๙" w:cs="TH SarabunIT๙"/>
                <w:sz w:val="32"/>
                <w:szCs w:val="32"/>
                <w:cs/>
              </w:rPr>
            </w:pPr>
            <w:r w:rsidRPr="00527CC7">
              <w:rPr>
                <w:rFonts w:ascii="TH SarabunIT๙" w:hAnsi="TH SarabunIT๙" w:cs="TH SarabunIT๙"/>
                <w:sz w:val="32"/>
                <w:szCs w:val="32"/>
                <w:cs/>
              </w:rPr>
              <w:t>เสนอผู้บริหารให้ความเห็นชอบ (ร่าง) แผนปฏิบัติราชการ กรมฝนหลวงและการบินเกษตร ระยะ 5 ปี (พ.ศ. 2566</w:t>
            </w:r>
            <w:r w:rsidR="00B91010">
              <w:rPr>
                <w:rFonts w:ascii="TH SarabunIT๙" w:hAnsi="TH SarabunIT๙" w:cs="TH SarabunIT๙" w:hint="cs"/>
                <w:sz w:val="32"/>
                <w:szCs w:val="32"/>
                <w:cs/>
              </w:rPr>
              <w:t xml:space="preserve"> </w:t>
            </w:r>
            <w:r w:rsidRPr="00527CC7">
              <w:rPr>
                <w:rFonts w:ascii="TH SarabunIT๙" w:hAnsi="TH SarabunIT๙" w:cs="TH SarabunIT๙"/>
                <w:sz w:val="32"/>
                <w:szCs w:val="32"/>
                <w:cs/>
              </w:rPr>
              <w:t>-</w:t>
            </w:r>
            <w:r w:rsidR="00B91010">
              <w:rPr>
                <w:rFonts w:ascii="TH SarabunIT๙" w:hAnsi="TH SarabunIT๙" w:cs="TH SarabunIT๙" w:hint="cs"/>
                <w:sz w:val="32"/>
                <w:szCs w:val="32"/>
                <w:cs/>
              </w:rPr>
              <w:t xml:space="preserve"> </w:t>
            </w:r>
            <w:r w:rsidRPr="00527CC7">
              <w:rPr>
                <w:rFonts w:ascii="TH SarabunIT๙" w:hAnsi="TH SarabunIT๙" w:cs="TH SarabunIT๙"/>
                <w:sz w:val="32"/>
                <w:szCs w:val="32"/>
                <w:cs/>
              </w:rPr>
              <w:t>2570) ภายในเดือนสิงหาคม 2565</w:t>
            </w:r>
          </w:p>
        </w:tc>
      </w:tr>
    </w:tbl>
    <w:p w:rsidR="001151F5" w:rsidRDefault="001151F5" w:rsidP="00C85CDA">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404BFE" w:rsidRPr="0078763D" w:rsidTr="007C347E">
        <w:tc>
          <w:tcPr>
            <w:tcW w:w="3657" w:type="dxa"/>
            <w:vMerge w:val="restart"/>
            <w:shd w:val="clear" w:color="auto" w:fill="auto"/>
            <w:vAlign w:val="center"/>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04BFE" w:rsidRPr="0078763D" w:rsidTr="007C347E">
        <w:trPr>
          <w:trHeight w:val="384"/>
        </w:trPr>
        <w:tc>
          <w:tcPr>
            <w:tcW w:w="3657" w:type="dxa"/>
            <w:vMerge/>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404BFE" w:rsidRPr="0078763D" w:rsidRDefault="006707DB"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404BFE" w:rsidRPr="0078763D" w:rsidRDefault="00171E0A"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6707DB">
              <w:rPr>
                <w:rFonts w:ascii="TH SarabunIT๙" w:eastAsia="Times New Roman" w:hAnsi="TH SarabunIT๙" w:cs="TH SarabunIT๙" w:hint="cs"/>
                <w:b/>
                <w:bCs/>
                <w:sz w:val="32"/>
                <w:szCs w:val="32"/>
                <w:cs/>
              </w:rPr>
              <w:t>2</w:t>
            </w:r>
          </w:p>
        </w:tc>
        <w:tc>
          <w:tcPr>
            <w:tcW w:w="1134" w:type="dxa"/>
            <w:shd w:val="clear" w:color="auto" w:fill="auto"/>
          </w:tcPr>
          <w:p w:rsidR="00404BFE" w:rsidRPr="0078763D" w:rsidRDefault="006707DB"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404BFE" w:rsidRPr="0078763D" w:rsidRDefault="006707DB"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171E0A" w:rsidRPr="0078763D" w:rsidTr="007C347E">
        <w:trPr>
          <w:trHeight w:val="801"/>
        </w:trPr>
        <w:tc>
          <w:tcPr>
            <w:tcW w:w="3657" w:type="dxa"/>
            <w:shd w:val="clear" w:color="auto" w:fill="auto"/>
          </w:tcPr>
          <w:p w:rsidR="00171E0A" w:rsidRPr="00641B87" w:rsidRDefault="00E403F1" w:rsidP="00641B87">
            <w:pPr>
              <w:spacing w:after="0" w:line="240" w:lineRule="auto"/>
              <w:rPr>
                <w:rFonts w:ascii="TH SarabunIT๙" w:hAnsi="TH SarabunIT๙" w:cs="TH SarabunIT๙"/>
                <w:b/>
                <w:bCs/>
                <w:sz w:val="32"/>
                <w:szCs w:val="32"/>
                <w:cs/>
              </w:rPr>
            </w:pPr>
            <w:r w:rsidRPr="00641B87">
              <w:rPr>
                <w:rFonts w:ascii="TH SarabunIT๙" w:hAnsi="TH SarabunIT๙" w:cs="TH SarabunIT๙"/>
                <w:spacing w:val="-8"/>
                <w:sz w:val="32"/>
                <w:szCs w:val="32"/>
                <w:cs/>
              </w:rPr>
              <w:t>ระดับความสำเร็จของการจัดทำแผนปฏิบัติ</w:t>
            </w:r>
            <w:r w:rsidRPr="00641B87">
              <w:rPr>
                <w:rFonts w:ascii="TH SarabunIT๙" w:hAnsi="TH SarabunIT๙" w:cs="TH SarabunIT๙"/>
                <w:sz w:val="32"/>
                <w:szCs w:val="32"/>
                <w:cs/>
              </w:rPr>
              <w:t>ราชการ กรมฝนหลวงและการบินเกษตร</w:t>
            </w:r>
            <w:r w:rsidRPr="00641B87">
              <w:rPr>
                <w:rFonts w:ascii="TH SarabunIT๙" w:hAnsi="TH SarabunIT๙" w:cs="TH SarabunIT๙"/>
                <w:sz w:val="32"/>
                <w:szCs w:val="32"/>
              </w:rPr>
              <w:t xml:space="preserve"> </w:t>
            </w:r>
            <w:r w:rsidRPr="00641B87">
              <w:rPr>
                <w:rFonts w:ascii="TH SarabunIT๙" w:hAnsi="TH SarabunIT๙" w:cs="TH SarabunIT๙"/>
                <w:sz w:val="32"/>
                <w:szCs w:val="32"/>
                <w:cs/>
              </w:rPr>
              <w:t>ระยะ 5 ปี</w:t>
            </w:r>
          </w:p>
        </w:tc>
        <w:tc>
          <w:tcPr>
            <w:tcW w:w="992" w:type="dxa"/>
            <w:shd w:val="clear" w:color="auto" w:fill="auto"/>
          </w:tcPr>
          <w:p w:rsidR="00171E0A" w:rsidRPr="0078763D" w:rsidRDefault="00527CC7" w:rsidP="00171E0A">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171E0A" w:rsidRPr="00404BFE" w:rsidRDefault="00E403F1" w:rsidP="00171E0A">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w:t>
            </w:r>
          </w:p>
        </w:tc>
        <w:tc>
          <w:tcPr>
            <w:tcW w:w="1134" w:type="dxa"/>
            <w:shd w:val="clear" w:color="auto" w:fill="auto"/>
          </w:tcPr>
          <w:p w:rsidR="00171E0A" w:rsidRPr="00404BFE" w:rsidRDefault="00E403F1" w:rsidP="00171E0A">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rsidR="00171E0A" w:rsidRPr="00404BFE" w:rsidRDefault="00E403F1" w:rsidP="00171E0A">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171E0A" w:rsidRPr="00404BFE" w:rsidRDefault="00E403F1" w:rsidP="00171E0A">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w:t>
            </w:r>
          </w:p>
        </w:tc>
      </w:tr>
    </w:tbl>
    <w:p w:rsidR="001151F5" w:rsidRPr="00981C60" w:rsidRDefault="001151F5" w:rsidP="00981C60">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623A59" w:rsidRDefault="00641B87" w:rsidP="00641B87">
      <w:pPr>
        <w:spacing w:after="0" w:line="240" w:lineRule="auto"/>
        <w:ind w:left="567" w:firstLine="426"/>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กองแผนงาน </w:t>
      </w:r>
      <w:r w:rsidR="001A56ED" w:rsidRPr="002C77BB">
        <w:rPr>
          <w:rFonts w:ascii="TH SarabunIT๙" w:hAnsi="TH SarabunIT๙" w:cs="TH SarabunIT๙"/>
          <w:color w:val="000000"/>
          <w:spacing w:val="-4"/>
          <w:sz w:val="32"/>
          <w:szCs w:val="32"/>
          <w:cs/>
        </w:rPr>
        <w:t>ดำเนินการให้เป็นไปตามขั้นตอนที่กำหนด</w:t>
      </w:r>
    </w:p>
    <w:p w:rsidR="00623A59" w:rsidRDefault="00623A59" w:rsidP="00623A59">
      <w:pPr>
        <w:spacing w:after="0" w:line="240" w:lineRule="auto"/>
        <w:ind w:left="567"/>
        <w:rPr>
          <w:rFonts w:ascii="TH SarabunIT๙" w:hAnsi="TH SarabunIT๙" w:cs="TH SarabunIT๙"/>
          <w:color w:val="000000"/>
          <w:sz w:val="32"/>
          <w:szCs w:val="32"/>
        </w:rPr>
      </w:pPr>
    </w:p>
    <w:p w:rsidR="00623A59" w:rsidRDefault="00623A59" w:rsidP="00623A59">
      <w:pPr>
        <w:spacing w:after="0" w:line="240" w:lineRule="auto"/>
        <w:ind w:left="567"/>
        <w:rPr>
          <w:rFonts w:ascii="TH SarabunIT๙" w:hAnsi="TH SarabunIT๙" w:cs="TH SarabunIT๙"/>
          <w:color w:val="000000"/>
          <w:sz w:val="32"/>
          <w:szCs w:val="32"/>
        </w:rPr>
        <w:sectPr w:rsidR="00623A59">
          <w:pgSz w:w="11906" w:h="16838"/>
          <w:pgMar w:top="1440" w:right="1440" w:bottom="1440" w:left="1440" w:header="708" w:footer="708" w:gutter="0"/>
          <w:cols w:space="708"/>
          <w:docGrid w:linePitch="360"/>
        </w:sectPr>
      </w:pPr>
    </w:p>
    <w:p w:rsidR="00DF3F07" w:rsidRPr="00AD2FE8" w:rsidRDefault="00DF3F07" w:rsidP="00473944">
      <w:pPr>
        <w:tabs>
          <w:tab w:val="left" w:pos="3120"/>
        </w:tabs>
        <w:spacing w:after="0" w:line="240" w:lineRule="auto"/>
        <w:rPr>
          <w:rFonts w:ascii="TH SarabunIT๙" w:hAnsi="TH SarabunIT๙" w:cs="TH SarabunIT๙"/>
          <w:b/>
          <w:bCs/>
          <w:sz w:val="32"/>
          <w:szCs w:val="32"/>
          <w:cs/>
        </w:rPr>
      </w:pPr>
      <w:r w:rsidRPr="00AD2FE8">
        <w:rPr>
          <w:rFonts w:ascii="TH SarabunIT๙" w:eastAsia="Times New Roman" w:hAnsi="TH SarabunIT๙" w:cs="TH SarabunIT๙"/>
          <w:b/>
          <w:bCs/>
          <w:sz w:val="32"/>
          <w:szCs w:val="32"/>
          <w:cs/>
        </w:rPr>
        <w:lastRenderedPageBreak/>
        <w:t>ตัวชี้วัดที่</w:t>
      </w:r>
      <w:r w:rsidRPr="00AD2FE8">
        <w:rPr>
          <w:rFonts w:ascii="TH SarabunIT๙" w:eastAsia="Times New Roman" w:hAnsi="TH SarabunIT๙" w:cs="TH SarabunIT๙" w:hint="cs"/>
          <w:b/>
          <w:bCs/>
          <w:sz w:val="32"/>
          <w:szCs w:val="32"/>
          <w:cs/>
        </w:rPr>
        <w:t xml:space="preserve"> </w:t>
      </w:r>
      <w:r w:rsidRPr="00AD2FE8">
        <w:rPr>
          <w:rFonts w:ascii="TH SarabunIT๙" w:hAnsi="TH SarabunIT๙" w:cs="TH SarabunIT๙"/>
          <w:b/>
          <w:bCs/>
          <w:color w:val="000000"/>
          <w:sz w:val="32"/>
          <w:szCs w:val="32"/>
        </w:rPr>
        <w:t>2</w:t>
      </w:r>
      <w:r w:rsidR="00AD2FE8">
        <w:rPr>
          <w:rFonts w:ascii="TH SarabunIT๙" w:hAnsi="TH SarabunIT๙" w:cs="TH SarabunIT๙" w:hint="cs"/>
          <w:b/>
          <w:bCs/>
          <w:color w:val="000000"/>
          <w:sz w:val="32"/>
          <w:szCs w:val="32"/>
          <w:cs/>
        </w:rPr>
        <w:t xml:space="preserve">   </w:t>
      </w:r>
      <w:r w:rsidR="00E403F1" w:rsidRPr="00E403F1">
        <w:rPr>
          <w:rFonts w:ascii="TH SarabunIT๙" w:hAnsi="TH SarabunIT๙" w:cs="TH SarabunIT๙"/>
          <w:b/>
          <w:bCs/>
          <w:sz w:val="32"/>
          <w:szCs w:val="32"/>
          <w:cs/>
        </w:rPr>
        <w:t xml:space="preserve">ระดับความสำเร็จในการจัดทำคำของบประมาณรายจ่าย ประจำปีงบประมาณ พ.ศ. 2566  </w:t>
      </w:r>
    </w:p>
    <w:p w:rsidR="00DF3F07" w:rsidRPr="00981C60" w:rsidRDefault="00DF3F07" w:rsidP="00473944">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E403F1">
        <w:rPr>
          <w:rFonts w:ascii="TH SarabunIT๙" w:eastAsia="Times New Roman" w:hAnsi="TH SarabunIT๙" w:cs="TH SarabunIT๙"/>
          <w:b/>
          <w:bCs/>
          <w:sz w:val="32"/>
          <w:szCs w:val="32"/>
          <w:cs/>
        </w:rPr>
        <w:t xml:space="preserve">   ระดับ</w:t>
      </w:r>
    </w:p>
    <w:p w:rsidR="00DF3F07" w:rsidRPr="00981C60" w:rsidRDefault="00DF3F07"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E403F1">
        <w:rPr>
          <w:rFonts w:ascii="TH SarabunIT๙" w:eastAsia="Times New Roman" w:hAnsi="TH SarabunIT๙" w:cs="TH SarabunIT๙" w:hint="cs"/>
          <w:b/>
          <w:bCs/>
          <w:sz w:val="32"/>
          <w:szCs w:val="32"/>
          <w:cs/>
        </w:rPr>
        <w:t>20</w:t>
      </w:r>
    </w:p>
    <w:p w:rsidR="000E7A83" w:rsidRDefault="00DF3F07" w:rsidP="007E0DB8">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E403F1" w:rsidRPr="00E403F1" w:rsidRDefault="00E403F1" w:rsidP="00D860D5">
      <w:pPr>
        <w:tabs>
          <w:tab w:val="left" w:pos="900"/>
        </w:tabs>
        <w:spacing w:after="0" w:line="240" w:lineRule="auto"/>
        <w:ind w:firstLine="992"/>
        <w:jc w:val="thaiDistribute"/>
        <w:rPr>
          <w:rFonts w:ascii="TH SarabunIT๙" w:hAnsi="TH SarabunIT๙" w:cs="TH SarabunIT๙"/>
          <w:kern w:val="16"/>
          <w:sz w:val="32"/>
          <w:szCs w:val="32"/>
        </w:rPr>
      </w:pPr>
      <w:r w:rsidRPr="00D860D5">
        <w:rPr>
          <w:rFonts w:ascii="TH SarabunIT๙" w:eastAsia="Times New Roman" w:hAnsi="TH SarabunIT๙" w:cs="TH SarabunIT๙"/>
          <w:spacing w:val="-4"/>
          <w:kern w:val="16"/>
          <w:sz w:val="32"/>
          <w:szCs w:val="32"/>
          <w:cs/>
        </w:rPr>
        <w:t>การจัดทำคำของบประมาณรายจ่ายประจำปีงบประมาณ หมายถึง การวิเคราะห์กรอบวงเงินค่าใช้จ่าย</w:t>
      </w:r>
      <w:r w:rsidRPr="00E403F1">
        <w:rPr>
          <w:rFonts w:ascii="TH SarabunIT๙" w:eastAsia="Times New Roman" w:hAnsi="TH SarabunIT๙" w:cs="TH SarabunIT๙"/>
          <w:kern w:val="16"/>
          <w:sz w:val="32"/>
          <w:szCs w:val="32"/>
          <w:cs/>
        </w:rPr>
        <w:t xml:space="preserve"> </w:t>
      </w:r>
      <w:r w:rsidRPr="00D860D5">
        <w:rPr>
          <w:rFonts w:ascii="TH SarabunIT๙" w:eastAsia="Times New Roman" w:hAnsi="TH SarabunIT๙" w:cs="TH SarabunIT๙"/>
          <w:spacing w:val="-4"/>
          <w:kern w:val="16"/>
          <w:sz w:val="32"/>
          <w:szCs w:val="32"/>
          <w:cs/>
        </w:rPr>
        <w:t>แผนงาน โครงการ กิจกรรม ที่จะใช้ปฏิบัติภารกิจของหน่วยงาน ให้บรรลุเป้าหมายในระยะเวลา 1 ปีงบประมาณ</w:t>
      </w:r>
      <w:r w:rsidRPr="00E403F1">
        <w:rPr>
          <w:rFonts w:ascii="TH SarabunIT๙" w:eastAsia="Times New Roman" w:hAnsi="TH SarabunIT๙" w:cs="TH SarabunIT๙"/>
          <w:kern w:val="16"/>
          <w:sz w:val="32"/>
          <w:szCs w:val="32"/>
          <w:cs/>
        </w:rPr>
        <w:t xml:space="preserve"> โดยให้สอดคล้องกับนโยบายรัฐบาล</w:t>
      </w:r>
      <w:r w:rsidRPr="00E403F1">
        <w:rPr>
          <w:rFonts w:ascii="TH SarabunIT๙" w:eastAsia="Times New Roman" w:hAnsi="TH SarabunIT๙" w:cs="TH SarabunIT๙"/>
          <w:kern w:val="16"/>
          <w:sz w:val="32"/>
          <w:szCs w:val="32"/>
        </w:rPr>
        <w:t>,</w:t>
      </w:r>
      <w:r w:rsidRPr="00E403F1">
        <w:rPr>
          <w:rFonts w:ascii="TH SarabunIT๙" w:eastAsia="Times New Roman" w:hAnsi="TH SarabunIT๙" w:cs="TH SarabunIT๙"/>
          <w:kern w:val="16"/>
          <w:sz w:val="32"/>
          <w:szCs w:val="32"/>
          <w:cs/>
        </w:rPr>
        <w:t xml:space="preserve"> นโยบายกระทรวงเกษตรและสหกรณ์ และนโยบายกรมฝนหลวงและการบินเกษตร</w:t>
      </w:r>
    </w:p>
    <w:p w:rsidR="00E403F1" w:rsidRDefault="00E403F1" w:rsidP="00577409">
      <w:pPr>
        <w:tabs>
          <w:tab w:val="left" w:pos="900"/>
        </w:tabs>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tbl>
      <w:tblPr>
        <w:tblStyle w:val="a9"/>
        <w:tblW w:w="0" w:type="auto"/>
        <w:tblInd w:w="534" w:type="dxa"/>
        <w:tblLook w:val="04A0" w:firstRow="1" w:lastRow="0" w:firstColumn="1" w:lastColumn="0" w:noHBand="0" w:noVBand="1"/>
      </w:tblPr>
      <w:tblGrid>
        <w:gridCol w:w="1556"/>
        <w:gridCol w:w="6926"/>
      </w:tblGrid>
      <w:tr w:rsidR="00577409" w:rsidRPr="00D75285" w:rsidTr="00577409">
        <w:tc>
          <w:tcPr>
            <w:tcW w:w="1556" w:type="dxa"/>
          </w:tcPr>
          <w:p w:rsidR="00577409" w:rsidRPr="00D75285" w:rsidRDefault="00577409" w:rsidP="0040783F">
            <w:pPr>
              <w:tabs>
                <w:tab w:val="left" w:pos="900"/>
              </w:tabs>
              <w:jc w:val="center"/>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ระดับคะแนน</w:t>
            </w:r>
          </w:p>
        </w:tc>
        <w:tc>
          <w:tcPr>
            <w:tcW w:w="6926" w:type="dxa"/>
          </w:tcPr>
          <w:p w:rsidR="00577409" w:rsidRPr="00D75285" w:rsidRDefault="00577409" w:rsidP="0040783F">
            <w:pPr>
              <w:tabs>
                <w:tab w:val="left" w:pos="900"/>
              </w:tabs>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w:t>
            </w:r>
          </w:p>
        </w:tc>
      </w:tr>
      <w:tr w:rsidR="00577409" w:rsidRPr="00D75285" w:rsidTr="00577409">
        <w:tc>
          <w:tcPr>
            <w:tcW w:w="1556" w:type="dxa"/>
          </w:tcPr>
          <w:p w:rsidR="00577409" w:rsidRPr="00D75285" w:rsidRDefault="00577409" w:rsidP="00577409">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1</w:t>
            </w:r>
          </w:p>
        </w:tc>
        <w:tc>
          <w:tcPr>
            <w:tcW w:w="6926" w:type="dxa"/>
          </w:tcPr>
          <w:p w:rsidR="00577409" w:rsidRPr="00981C60" w:rsidRDefault="00577409" w:rsidP="00577409">
            <w:pPr>
              <w:tabs>
                <w:tab w:val="left" w:pos="1843"/>
              </w:tabs>
              <w:rPr>
                <w:rFonts w:ascii="TH SarabunIT๙" w:hAnsi="TH SarabunIT๙" w:cs="TH SarabunIT๙"/>
                <w:sz w:val="32"/>
                <w:szCs w:val="32"/>
              </w:rPr>
            </w:pPr>
            <w:r w:rsidRPr="00E403F1">
              <w:rPr>
                <w:rFonts w:ascii="TH SarabunIT๙" w:hAnsi="TH SarabunIT๙" w:cs="TH SarabunIT๙"/>
                <w:sz w:val="32"/>
                <w:szCs w:val="32"/>
                <w:cs/>
              </w:rPr>
              <w:t xml:space="preserve">ทบทวน/ปรับปรุงเป้าหมาย กลยุทธ์ ผลผลิต กิจกรรม และตัวชี้วัดผลสำเร็จ </w:t>
            </w:r>
            <w:r w:rsidR="00CF70C4">
              <w:rPr>
                <w:rFonts w:ascii="TH SarabunIT๙" w:hAnsi="TH SarabunIT๙" w:cs="TH SarabunIT๙"/>
                <w:sz w:val="32"/>
                <w:szCs w:val="32"/>
                <w:cs/>
              </w:rPr>
              <w:br/>
            </w:r>
            <w:r w:rsidRPr="00CF70C4">
              <w:rPr>
                <w:rFonts w:ascii="TH SarabunIT๙" w:hAnsi="TH SarabunIT๙" w:cs="TH SarabunIT๙"/>
                <w:spacing w:val="-6"/>
                <w:sz w:val="32"/>
                <w:szCs w:val="32"/>
                <w:cs/>
              </w:rPr>
              <w:t>(ด้านงบประมาณ) ในปีงบประมาณ พ.ศ. 2566 และปรับปรุงฐานข้อมูลประมาณการ</w:t>
            </w:r>
            <w:r w:rsidRPr="00E403F1">
              <w:rPr>
                <w:rFonts w:ascii="TH SarabunIT๙" w:hAnsi="TH SarabunIT๙" w:cs="TH SarabunIT๙"/>
                <w:sz w:val="32"/>
                <w:szCs w:val="32"/>
                <w:cs/>
              </w:rPr>
              <w:t>รายจ่ายล่วงหน้าระยะปานกลาง</w:t>
            </w:r>
          </w:p>
        </w:tc>
      </w:tr>
      <w:tr w:rsidR="00577409" w:rsidRPr="00D75285" w:rsidTr="00577409">
        <w:trPr>
          <w:trHeight w:val="355"/>
        </w:trPr>
        <w:tc>
          <w:tcPr>
            <w:tcW w:w="1556" w:type="dxa"/>
          </w:tcPr>
          <w:p w:rsidR="00577409" w:rsidRPr="00D75285" w:rsidRDefault="00577409" w:rsidP="00577409">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2</w:t>
            </w:r>
          </w:p>
        </w:tc>
        <w:tc>
          <w:tcPr>
            <w:tcW w:w="6926" w:type="dxa"/>
          </w:tcPr>
          <w:p w:rsidR="00577409" w:rsidRDefault="00577409" w:rsidP="00577409">
            <w:pPr>
              <w:tabs>
                <w:tab w:val="left" w:pos="1843"/>
              </w:tabs>
              <w:rPr>
                <w:rFonts w:ascii="TH SarabunIT๙" w:hAnsi="TH SarabunIT๙" w:cs="TH SarabunIT๙"/>
                <w:sz w:val="32"/>
                <w:szCs w:val="32"/>
                <w:cs/>
              </w:rPr>
            </w:pPr>
            <w:r w:rsidRPr="00E403F1">
              <w:rPr>
                <w:rFonts w:ascii="TH SarabunIT๙" w:hAnsi="TH SarabunIT๙" w:cs="TH SarabunIT๙"/>
                <w:sz w:val="32"/>
                <w:szCs w:val="32"/>
                <w:cs/>
              </w:rPr>
              <w:t>จัดทำรายละเอียดขอรับการจัดสรรงบประมาณซึ่งจะต้องก่อหนี้ผูกพันงบประมาณมากกว่าหนึ่งปีงบประมาณสำหรับรายการที่มีวงเงินตั้งแต่</w:t>
            </w:r>
            <w:r w:rsidR="00CF70C4">
              <w:rPr>
                <w:rFonts w:ascii="TH SarabunIT๙" w:hAnsi="TH SarabunIT๙" w:cs="TH SarabunIT๙" w:hint="cs"/>
                <w:sz w:val="32"/>
                <w:szCs w:val="32"/>
                <w:cs/>
              </w:rPr>
              <w:t xml:space="preserve"> </w:t>
            </w:r>
            <w:r w:rsidRPr="00E403F1">
              <w:rPr>
                <w:rFonts w:ascii="TH SarabunIT๙" w:hAnsi="TH SarabunIT๙" w:cs="TH SarabunIT๙"/>
                <w:sz w:val="32"/>
                <w:szCs w:val="32"/>
                <w:cs/>
              </w:rPr>
              <w:t>1</w:t>
            </w:r>
            <w:r w:rsidRPr="00E403F1">
              <w:rPr>
                <w:rFonts w:ascii="TH SarabunIT๙" w:hAnsi="TH SarabunIT๙" w:cs="TH SarabunIT๙"/>
                <w:sz w:val="32"/>
                <w:szCs w:val="32"/>
              </w:rPr>
              <w:t>,</w:t>
            </w:r>
            <w:r w:rsidRPr="00E403F1">
              <w:rPr>
                <w:rFonts w:ascii="TH SarabunIT๙" w:hAnsi="TH SarabunIT๙" w:cs="TH SarabunIT๙"/>
                <w:sz w:val="32"/>
                <w:szCs w:val="32"/>
                <w:cs/>
              </w:rPr>
              <w:t xml:space="preserve">000 ล้านบาทขึ้นไป </w:t>
            </w:r>
            <w:r w:rsidRPr="00CF70C4">
              <w:rPr>
                <w:rFonts w:ascii="TH SarabunIT๙" w:hAnsi="TH SarabunIT๙" w:cs="TH SarabunIT๙"/>
                <w:spacing w:val="-4"/>
                <w:sz w:val="32"/>
                <w:szCs w:val="32"/>
                <w:cs/>
              </w:rPr>
              <w:t>เสนอคณะรัฐมนตรีพิจารณาอนุมัติ ก่อนเสนอรายละเอียดคำของบประมาณรายจ่าย</w:t>
            </w:r>
            <w:r w:rsidRPr="00E403F1">
              <w:rPr>
                <w:rFonts w:ascii="TH SarabunIT๙" w:hAnsi="TH SarabunIT๙" w:cs="TH SarabunIT๙"/>
                <w:sz w:val="32"/>
                <w:szCs w:val="32"/>
                <w:cs/>
              </w:rPr>
              <w:t>ประจำปีงบประมาณ พ.ศ. 2566</w:t>
            </w:r>
          </w:p>
        </w:tc>
      </w:tr>
      <w:tr w:rsidR="00577409" w:rsidRPr="00D75285" w:rsidTr="00577409">
        <w:tc>
          <w:tcPr>
            <w:tcW w:w="1556" w:type="dxa"/>
          </w:tcPr>
          <w:p w:rsidR="00577409" w:rsidRPr="00D75285" w:rsidRDefault="00577409" w:rsidP="00577409">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3</w:t>
            </w:r>
          </w:p>
        </w:tc>
        <w:tc>
          <w:tcPr>
            <w:tcW w:w="6926" w:type="dxa"/>
          </w:tcPr>
          <w:p w:rsidR="00577409" w:rsidRDefault="00577409" w:rsidP="00577409">
            <w:pPr>
              <w:tabs>
                <w:tab w:val="left" w:pos="1843"/>
              </w:tabs>
              <w:rPr>
                <w:rFonts w:ascii="TH SarabunIT๙" w:hAnsi="TH SarabunIT๙" w:cs="TH SarabunIT๙"/>
                <w:sz w:val="32"/>
                <w:szCs w:val="32"/>
                <w:cs/>
              </w:rPr>
            </w:pPr>
            <w:r w:rsidRPr="00E403F1">
              <w:rPr>
                <w:rFonts w:ascii="TH SarabunIT๙" w:hAnsi="TH SarabunIT๙" w:cs="TH SarabunIT๙"/>
                <w:sz w:val="32"/>
                <w:szCs w:val="32"/>
                <w:cs/>
              </w:rPr>
              <w:t>จัดทำรายละเอียดวงเงินและคำของบประมาณรายจ่ายประจำปีงบประมาณ พ.ศ. 256</w:t>
            </w:r>
            <w:r w:rsidRPr="00E403F1">
              <w:rPr>
                <w:rFonts w:ascii="TH SarabunIT๙" w:hAnsi="TH SarabunIT๙" w:cs="TH SarabunIT๙"/>
                <w:sz w:val="32"/>
                <w:szCs w:val="32"/>
              </w:rPr>
              <w:t xml:space="preserve">6 </w:t>
            </w:r>
            <w:r w:rsidRPr="00E403F1">
              <w:rPr>
                <w:rFonts w:ascii="TH SarabunIT๙" w:hAnsi="TH SarabunIT๙" w:cs="TH SarabunIT๙"/>
                <w:sz w:val="32"/>
                <w:szCs w:val="32"/>
                <w:cs/>
              </w:rPr>
              <w:t>เบื้องต้น เสนอสำนักงบประมาณ</w:t>
            </w:r>
          </w:p>
        </w:tc>
      </w:tr>
      <w:tr w:rsidR="00577409" w:rsidRPr="00D75285" w:rsidTr="00577409">
        <w:tc>
          <w:tcPr>
            <w:tcW w:w="1556" w:type="dxa"/>
          </w:tcPr>
          <w:p w:rsidR="00577409" w:rsidRPr="00D75285" w:rsidRDefault="00577409" w:rsidP="00577409">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4</w:t>
            </w:r>
          </w:p>
        </w:tc>
        <w:tc>
          <w:tcPr>
            <w:tcW w:w="6926" w:type="dxa"/>
          </w:tcPr>
          <w:p w:rsidR="00577409" w:rsidRDefault="00577409" w:rsidP="00CF70C4">
            <w:pPr>
              <w:tabs>
                <w:tab w:val="left" w:pos="1843"/>
              </w:tabs>
              <w:rPr>
                <w:rFonts w:ascii="TH SarabunIT๙" w:hAnsi="TH SarabunIT๙" w:cs="TH SarabunIT๙"/>
                <w:sz w:val="32"/>
                <w:szCs w:val="32"/>
                <w:cs/>
              </w:rPr>
            </w:pPr>
            <w:r w:rsidRPr="00CF70C4">
              <w:rPr>
                <w:rFonts w:ascii="TH SarabunIT๙" w:hAnsi="TH SarabunIT๙" w:cs="TH SarabunIT๙"/>
                <w:spacing w:val="-8"/>
                <w:sz w:val="32"/>
                <w:szCs w:val="32"/>
                <w:cs/>
              </w:rPr>
              <w:t>จัดทำเอกสารประกอบการชี้แจงงบประมาณรายจ่ายประจำปีงบประมาณ พ.ศ. 2566</w:t>
            </w:r>
            <w:r w:rsidRPr="00E403F1">
              <w:rPr>
                <w:rFonts w:ascii="TH SarabunIT๙" w:hAnsi="TH SarabunIT๙" w:cs="TH SarabunIT๙"/>
                <w:sz w:val="32"/>
                <w:szCs w:val="32"/>
                <w:cs/>
              </w:rPr>
              <w:t xml:space="preserve"> ต่อคณะกรรมาธิการวิส</w:t>
            </w:r>
            <w:r>
              <w:rPr>
                <w:rFonts w:ascii="TH SarabunIT๙" w:hAnsi="TH SarabunIT๙" w:cs="TH SarabunIT๙"/>
                <w:sz w:val="32"/>
                <w:szCs w:val="32"/>
                <w:cs/>
              </w:rPr>
              <w:t>ามัญ พิจารณาศึกษา</w:t>
            </w:r>
            <w:r w:rsidRPr="00E403F1">
              <w:rPr>
                <w:rFonts w:ascii="TH SarabunIT๙" w:hAnsi="TH SarabunIT๙" w:cs="TH SarabunIT๙"/>
                <w:sz w:val="32"/>
                <w:szCs w:val="32"/>
                <w:cs/>
              </w:rPr>
              <w:t>ร่างพระราชบัญญัติงบประมาณ พ.ศ.</w:t>
            </w:r>
            <w:r w:rsidRPr="00CF70C4">
              <w:rPr>
                <w:rFonts w:ascii="TH SarabunIT๙" w:hAnsi="TH SarabunIT๙" w:cs="TH SarabunIT๙"/>
                <w:spacing w:val="-2"/>
                <w:sz w:val="32"/>
                <w:szCs w:val="32"/>
                <w:cs/>
              </w:rPr>
              <w:t>2566 และของสภาผู้แทนราษฎร วุฒิสภา และคณะอนุกรรมาธิการ ในวาระ 1-3</w:t>
            </w:r>
          </w:p>
        </w:tc>
      </w:tr>
      <w:tr w:rsidR="00577409" w:rsidRPr="00D75285" w:rsidTr="00577409">
        <w:tc>
          <w:tcPr>
            <w:tcW w:w="1556" w:type="dxa"/>
          </w:tcPr>
          <w:p w:rsidR="00577409" w:rsidRPr="00D75285" w:rsidRDefault="00577409" w:rsidP="00577409">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5</w:t>
            </w:r>
          </w:p>
        </w:tc>
        <w:tc>
          <w:tcPr>
            <w:tcW w:w="6926" w:type="dxa"/>
          </w:tcPr>
          <w:p w:rsidR="00577409" w:rsidRDefault="00577409" w:rsidP="00577409">
            <w:pPr>
              <w:tabs>
                <w:tab w:val="left" w:pos="1843"/>
              </w:tabs>
              <w:rPr>
                <w:rFonts w:ascii="TH SarabunIT๙" w:hAnsi="TH SarabunIT๙" w:cs="TH SarabunIT๙"/>
                <w:sz w:val="32"/>
                <w:szCs w:val="32"/>
                <w:cs/>
              </w:rPr>
            </w:pPr>
            <w:r w:rsidRPr="00E14289">
              <w:rPr>
                <w:rFonts w:ascii="TH SarabunIT๙" w:hAnsi="TH SarabunIT๙" w:cs="TH SarabunIT๙"/>
                <w:spacing w:val="-8"/>
                <w:sz w:val="32"/>
                <w:szCs w:val="32"/>
                <w:cs/>
              </w:rPr>
              <w:t>จัดทำแผน/รายงานผลการปฏิบัติงานและการใช้จ่ายงบประมาณประจำปี พ.ศ. 2566</w:t>
            </w:r>
            <w:r w:rsidRPr="00E403F1">
              <w:rPr>
                <w:rFonts w:ascii="TH SarabunIT๙" w:hAnsi="TH SarabunIT๙" w:cs="TH SarabunIT๙"/>
                <w:sz w:val="32"/>
                <w:szCs w:val="32"/>
                <w:cs/>
              </w:rPr>
              <w:t xml:space="preserve"> แล้วเสร็จ ส่งให้สำนักงบประมาณตามกำหนดเวลา</w:t>
            </w:r>
          </w:p>
        </w:tc>
      </w:tr>
    </w:tbl>
    <w:p w:rsidR="00E403F1" w:rsidRDefault="00E403F1" w:rsidP="00E403F1">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E403F1" w:rsidRPr="0078763D" w:rsidTr="00E40AD9">
        <w:tc>
          <w:tcPr>
            <w:tcW w:w="3657" w:type="dxa"/>
            <w:vMerge w:val="restart"/>
            <w:shd w:val="clear" w:color="auto" w:fill="auto"/>
            <w:vAlign w:val="center"/>
          </w:tcPr>
          <w:p w:rsidR="00E403F1" w:rsidRPr="0078763D" w:rsidRDefault="00E403F1" w:rsidP="00E40AD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403F1" w:rsidRPr="0078763D" w:rsidRDefault="00E403F1" w:rsidP="00E40AD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E403F1" w:rsidRPr="0078763D" w:rsidRDefault="00E403F1" w:rsidP="00E40AD9">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E403F1" w:rsidRPr="0078763D" w:rsidTr="00E40AD9">
        <w:trPr>
          <w:trHeight w:val="384"/>
        </w:trPr>
        <w:tc>
          <w:tcPr>
            <w:tcW w:w="3657" w:type="dxa"/>
            <w:vMerge/>
            <w:shd w:val="clear" w:color="auto" w:fill="auto"/>
          </w:tcPr>
          <w:p w:rsidR="00E403F1" w:rsidRPr="0078763D" w:rsidRDefault="00E403F1" w:rsidP="00E40AD9">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E403F1" w:rsidRPr="0078763D" w:rsidRDefault="00E403F1" w:rsidP="00E40AD9">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E403F1" w:rsidRPr="0078763D" w:rsidRDefault="00E403F1" w:rsidP="00E40AD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E403F1" w:rsidRPr="0078763D" w:rsidRDefault="00E403F1" w:rsidP="00E40AD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E403F1" w:rsidRPr="0078763D" w:rsidRDefault="00E403F1" w:rsidP="00E40AD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E403F1" w:rsidRPr="0078763D" w:rsidRDefault="00E403F1" w:rsidP="00E40AD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E403F1" w:rsidRPr="0078763D" w:rsidTr="00E40AD9">
        <w:trPr>
          <w:trHeight w:val="801"/>
        </w:trPr>
        <w:tc>
          <w:tcPr>
            <w:tcW w:w="3657" w:type="dxa"/>
            <w:shd w:val="clear" w:color="auto" w:fill="auto"/>
          </w:tcPr>
          <w:p w:rsidR="00E403F1" w:rsidRPr="00577409" w:rsidRDefault="00E403F1" w:rsidP="00577409">
            <w:pPr>
              <w:spacing w:after="0" w:line="240" w:lineRule="auto"/>
              <w:rPr>
                <w:rFonts w:ascii="TH SarabunIT๙" w:hAnsi="TH SarabunIT๙" w:cs="TH SarabunIT๙"/>
                <w:color w:val="000000"/>
                <w:sz w:val="32"/>
                <w:szCs w:val="32"/>
                <w:cs/>
              </w:rPr>
            </w:pPr>
            <w:r w:rsidRPr="00577409">
              <w:rPr>
                <w:rFonts w:ascii="TH SarabunIT๙" w:hAnsi="TH SarabunIT๙" w:cs="TH SarabunIT๙"/>
                <w:sz w:val="32"/>
                <w:szCs w:val="32"/>
                <w:cs/>
              </w:rPr>
              <w:t>ระดับความสำเร็จในการจัดทำคำของบประมาณราย</w:t>
            </w:r>
            <w:r w:rsidR="00577409">
              <w:rPr>
                <w:rFonts w:ascii="TH SarabunIT๙" w:hAnsi="TH SarabunIT๙" w:cs="TH SarabunIT๙"/>
                <w:sz w:val="32"/>
                <w:szCs w:val="32"/>
                <w:cs/>
              </w:rPr>
              <w:t xml:space="preserve">จ่าย ประจำปีงบประมาณ พ.ศ. 2566 </w:t>
            </w:r>
          </w:p>
        </w:tc>
        <w:tc>
          <w:tcPr>
            <w:tcW w:w="992" w:type="dxa"/>
            <w:shd w:val="clear" w:color="auto" w:fill="auto"/>
          </w:tcPr>
          <w:p w:rsidR="00E403F1" w:rsidRPr="0078763D" w:rsidRDefault="00E403F1" w:rsidP="00E40AD9">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E403F1" w:rsidRPr="00404BFE" w:rsidRDefault="00E403F1" w:rsidP="00E40AD9">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5</w:t>
            </w:r>
          </w:p>
        </w:tc>
        <w:tc>
          <w:tcPr>
            <w:tcW w:w="1134" w:type="dxa"/>
            <w:shd w:val="clear" w:color="auto" w:fill="auto"/>
          </w:tcPr>
          <w:p w:rsidR="00E403F1" w:rsidRPr="00404BFE" w:rsidRDefault="00E403F1" w:rsidP="00E40AD9">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w:t>
            </w:r>
          </w:p>
        </w:tc>
        <w:tc>
          <w:tcPr>
            <w:tcW w:w="1134" w:type="dxa"/>
            <w:shd w:val="clear" w:color="auto" w:fill="auto"/>
          </w:tcPr>
          <w:p w:rsidR="00E403F1" w:rsidRPr="00404BFE" w:rsidRDefault="00E403F1" w:rsidP="00E40AD9">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w:t>
            </w:r>
          </w:p>
        </w:tc>
        <w:tc>
          <w:tcPr>
            <w:tcW w:w="1134" w:type="dxa"/>
          </w:tcPr>
          <w:p w:rsidR="00E403F1" w:rsidRPr="00404BFE" w:rsidRDefault="00E403F1" w:rsidP="00E40AD9">
            <w:pPr>
              <w:pStyle w:val="ae"/>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5</w:t>
            </w:r>
          </w:p>
        </w:tc>
      </w:tr>
    </w:tbl>
    <w:p w:rsidR="009B560C" w:rsidRPr="00981C60" w:rsidRDefault="00DF3F07" w:rsidP="002F7911">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E14289" w:rsidRDefault="00E14289" w:rsidP="00E14289">
      <w:pPr>
        <w:spacing w:after="0" w:line="240" w:lineRule="auto"/>
        <w:ind w:left="567" w:firstLine="426"/>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กองแผนงาน </w:t>
      </w:r>
      <w:r w:rsidRPr="002C77BB">
        <w:rPr>
          <w:rFonts w:ascii="TH SarabunIT๙" w:hAnsi="TH SarabunIT๙" w:cs="TH SarabunIT๙"/>
          <w:color w:val="000000"/>
          <w:spacing w:val="-4"/>
          <w:sz w:val="32"/>
          <w:szCs w:val="32"/>
          <w:cs/>
        </w:rPr>
        <w:t>ดำเนินการให้เป็นไปตามขั้นตอนที่กำหนด</w:t>
      </w:r>
    </w:p>
    <w:p w:rsidR="009F7782" w:rsidRDefault="009F7782" w:rsidP="00596C98">
      <w:pPr>
        <w:spacing w:after="0" w:line="240" w:lineRule="auto"/>
        <w:ind w:firstLine="1134"/>
        <w:rPr>
          <w:rFonts w:ascii="TH SarabunIT๙" w:hAnsi="TH SarabunIT๙" w:cs="TH SarabunIT๙"/>
          <w:sz w:val="32"/>
          <w:szCs w:val="32"/>
        </w:rPr>
      </w:pPr>
    </w:p>
    <w:p w:rsidR="00C54E26" w:rsidRDefault="00C54E26" w:rsidP="00596C98">
      <w:pPr>
        <w:spacing w:after="0" w:line="240" w:lineRule="auto"/>
        <w:ind w:firstLine="1134"/>
        <w:rPr>
          <w:rFonts w:ascii="TH SarabunIT๙" w:hAnsi="TH SarabunIT๙" w:cs="TH SarabunIT๙"/>
          <w:sz w:val="32"/>
          <w:szCs w:val="32"/>
          <w:cs/>
        </w:rPr>
        <w:sectPr w:rsidR="00C54E26">
          <w:pgSz w:w="11906" w:h="16838"/>
          <w:pgMar w:top="1440" w:right="1440" w:bottom="1440" w:left="1440" w:header="708" w:footer="708" w:gutter="0"/>
          <w:cols w:space="708"/>
          <w:docGrid w:linePitch="360"/>
        </w:sectPr>
      </w:pPr>
    </w:p>
    <w:p w:rsidR="009F7782" w:rsidRPr="00331244" w:rsidRDefault="009F7782" w:rsidP="008A6684">
      <w:pPr>
        <w:pStyle w:val="1"/>
        <w:tabs>
          <w:tab w:val="left" w:pos="1276"/>
        </w:tabs>
        <w:spacing w:before="120" w:after="120"/>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3</w:t>
      </w:r>
      <w:r w:rsidRPr="00981C60">
        <w:rPr>
          <w:rFonts w:ascii="TH SarabunIT๙" w:hAnsi="TH SarabunIT๙" w:cs="TH SarabunIT๙" w:hint="cs"/>
          <w:color w:val="000000"/>
          <w:sz w:val="32"/>
          <w:szCs w:val="32"/>
          <w:cs/>
        </w:rPr>
        <w:tab/>
      </w:r>
      <w:r w:rsidR="00774C70" w:rsidRPr="00774C70">
        <w:rPr>
          <w:rFonts w:ascii="TH SarabunIT๙" w:hAnsi="TH SarabunIT๙" w:cs="TH SarabunIT๙"/>
          <w:color w:val="000000"/>
          <w:sz w:val="32"/>
          <w:szCs w:val="32"/>
          <w:cs/>
        </w:rPr>
        <w:t>ระดับความสำเร็จของการประเมินผลโครงการปฏิบัติการฝนหลวง</w:t>
      </w:r>
    </w:p>
    <w:p w:rsidR="009F7782" w:rsidRPr="00981C60" w:rsidRDefault="009F7782" w:rsidP="009F7782">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2A7483">
        <w:rPr>
          <w:rFonts w:ascii="TH SarabunIT๙" w:eastAsia="Times New Roman" w:hAnsi="TH SarabunIT๙" w:cs="TH SarabunIT๙"/>
          <w:b/>
          <w:bCs/>
          <w:sz w:val="32"/>
          <w:szCs w:val="32"/>
          <w:cs/>
        </w:rPr>
        <w:t xml:space="preserve">   ระดับ</w:t>
      </w:r>
    </w:p>
    <w:p w:rsidR="009F7782" w:rsidRPr="00981C60" w:rsidRDefault="009F7782" w:rsidP="009F7782">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E403F1">
        <w:rPr>
          <w:rFonts w:ascii="TH SarabunIT๙" w:eastAsia="Times New Roman" w:hAnsi="TH SarabunIT๙" w:cs="TH SarabunIT๙"/>
          <w:b/>
          <w:bCs/>
          <w:sz w:val="32"/>
          <w:szCs w:val="32"/>
        </w:rPr>
        <w:t>20</w:t>
      </w:r>
    </w:p>
    <w:p w:rsidR="009F7782" w:rsidRPr="00981C60" w:rsidRDefault="009F7782" w:rsidP="009F7782">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587A2D" w:rsidRDefault="00E403F1" w:rsidP="00147AB5">
      <w:pPr>
        <w:pStyle w:val="ac"/>
        <w:tabs>
          <w:tab w:val="left" w:pos="993"/>
          <w:tab w:val="left" w:pos="1276"/>
        </w:tabs>
        <w:spacing w:line="216" w:lineRule="auto"/>
        <w:ind w:left="0" w:firstLine="992"/>
        <w:contextualSpacing w:val="0"/>
        <w:jc w:val="thaiDistribute"/>
        <w:rPr>
          <w:rFonts w:ascii="TH SarabunIT๙" w:eastAsia="Tahoma" w:hAnsi="TH SarabunIT๙" w:cs="TH SarabunIT๙"/>
          <w:color w:val="000000"/>
          <w:sz w:val="32"/>
          <w:szCs w:val="32"/>
        </w:rPr>
      </w:pPr>
      <w:r w:rsidRPr="00E403F1">
        <w:rPr>
          <w:rFonts w:ascii="TH SarabunIT๙" w:eastAsia="Tahoma" w:hAnsi="TH SarabunIT๙" w:cs="TH SarabunIT๙"/>
          <w:color w:val="000000"/>
          <w:sz w:val="32"/>
          <w:szCs w:val="32"/>
          <w:cs/>
        </w:rPr>
        <w:t>เป็นการประเมินผลการดำเนินภารกิจของภาครัฐว่าสามารถสร้างผลผลิตและผลลัพธ์ได้ตรงตามวัตถุประสงค์ที่กำหนดไว้อย่างมีประสิทธิภาพเพียงใด และมีผลประโยชน์ที่สมดุลกับทรัพยากรที่ใช้หรือไม่ ทั้งนี้ ผลลัพธ์ที่เกิดขึ้นอาจเป็นได้ทั้งผลสำเร็จที่พึงประสงค์ และผลกระทบในทางลบที่เกิดขึ้นแก่ประชาชนและสังคม ทั้งที่สามารถคำนวณเป็นตัวเงินได้ และไม่สามารถคำนวณเป็นเงินได้ โดยมีวัตถุประสงค์ ดังนี้</w:t>
      </w:r>
    </w:p>
    <w:p w:rsidR="00587A2D" w:rsidRDefault="00587A2D" w:rsidP="00147AB5">
      <w:pPr>
        <w:pStyle w:val="ac"/>
        <w:tabs>
          <w:tab w:val="left" w:pos="993"/>
          <w:tab w:val="left" w:pos="1276"/>
        </w:tabs>
        <w:spacing w:line="216" w:lineRule="auto"/>
        <w:ind w:left="0" w:firstLine="992"/>
        <w:contextualSpacing w:val="0"/>
        <w:jc w:val="thaiDistribute"/>
        <w:rPr>
          <w:rFonts w:ascii="TH SarabunIT๙" w:eastAsia="Tahoma" w:hAnsi="TH SarabunIT๙" w:cs="TH SarabunIT๙"/>
          <w:color w:val="000000"/>
          <w:sz w:val="32"/>
          <w:szCs w:val="32"/>
        </w:rPr>
      </w:pPr>
      <w:r>
        <w:rPr>
          <w:rFonts w:ascii="TH SarabunIT๙" w:eastAsia="Tahoma" w:hAnsi="TH SarabunIT๙" w:cs="TH SarabunIT๙" w:hint="cs"/>
          <w:color w:val="000000"/>
          <w:sz w:val="32"/>
          <w:szCs w:val="32"/>
          <w:cs/>
        </w:rPr>
        <w:t xml:space="preserve">1. </w:t>
      </w:r>
      <w:r w:rsidR="00640C8C" w:rsidRPr="00587A2D">
        <w:rPr>
          <w:rFonts w:ascii="TH SarabunIT๙" w:eastAsia="Tahoma" w:hAnsi="TH SarabunIT๙" w:cs="TH SarabunIT๙"/>
          <w:color w:val="000000"/>
          <w:spacing w:val="-8"/>
          <w:sz w:val="32"/>
          <w:szCs w:val="32"/>
          <w:cs/>
        </w:rPr>
        <w:t>ประเมินว่าการปฏิบัติภารกิจมีประสิทธิภาพ ประสิทธิผล และได้ก่อให้เกิดผลประโยชน์ต่อประชาชน</w:t>
      </w:r>
      <w:r w:rsidR="00640C8C" w:rsidRPr="00E403F1">
        <w:rPr>
          <w:rFonts w:ascii="TH SarabunIT๙" w:eastAsia="Tahoma" w:hAnsi="TH SarabunIT๙" w:cs="TH SarabunIT๙"/>
          <w:color w:val="000000"/>
          <w:sz w:val="32"/>
          <w:szCs w:val="32"/>
          <w:cs/>
        </w:rPr>
        <w:t>และภาครัฐ มากหรือน้อยกว่าค่าใช้จ่าย และผลเสียที่เกิดขึ้น</w:t>
      </w:r>
    </w:p>
    <w:p w:rsidR="00587A2D" w:rsidRPr="00D22F23" w:rsidRDefault="00587A2D" w:rsidP="00147AB5">
      <w:pPr>
        <w:pStyle w:val="ac"/>
        <w:tabs>
          <w:tab w:val="left" w:pos="993"/>
          <w:tab w:val="left" w:pos="1276"/>
        </w:tabs>
        <w:spacing w:line="216" w:lineRule="auto"/>
        <w:ind w:left="0" w:firstLine="992"/>
        <w:contextualSpacing w:val="0"/>
        <w:jc w:val="thaiDistribute"/>
        <w:rPr>
          <w:rFonts w:ascii="TH SarabunIT๙" w:eastAsia="Tahoma" w:hAnsi="TH SarabunIT๙" w:cs="TH SarabunIT๙"/>
          <w:color w:val="000000"/>
          <w:spacing w:val="-12"/>
          <w:sz w:val="32"/>
          <w:szCs w:val="32"/>
        </w:rPr>
      </w:pPr>
      <w:r>
        <w:rPr>
          <w:rFonts w:ascii="TH SarabunIT๙" w:eastAsia="Tahoma" w:hAnsi="TH SarabunIT๙" w:cs="TH SarabunIT๙" w:hint="cs"/>
          <w:color w:val="000000"/>
          <w:sz w:val="32"/>
          <w:szCs w:val="32"/>
          <w:cs/>
        </w:rPr>
        <w:t xml:space="preserve">2. </w:t>
      </w:r>
      <w:r w:rsidR="00640C8C" w:rsidRPr="00D22F23">
        <w:rPr>
          <w:rFonts w:ascii="TH SarabunIT๙" w:eastAsia="Tahoma" w:hAnsi="TH SarabunIT๙" w:cs="TH SarabunIT๙"/>
          <w:color w:val="000000"/>
          <w:spacing w:val="-12"/>
          <w:sz w:val="32"/>
          <w:szCs w:val="32"/>
          <w:cs/>
        </w:rPr>
        <w:t>เป็นข้อมูลสำหรับใช้ในการทบทวนและปรับปรุงวิธีการปฏิบัติให้มีปร</w:t>
      </w:r>
      <w:r w:rsidR="00D22F23">
        <w:rPr>
          <w:rFonts w:ascii="TH SarabunIT๙" w:eastAsia="Tahoma" w:hAnsi="TH SarabunIT๙" w:cs="TH SarabunIT๙"/>
          <w:color w:val="000000"/>
          <w:spacing w:val="-12"/>
          <w:sz w:val="32"/>
          <w:szCs w:val="32"/>
          <w:cs/>
        </w:rPr>
        <w:t>ะสิทธิผลและประสิทธิภาพเพิ่มขึ้น</w:t>
      </w:r>
    </w:p>
    <w:p w:rsidR="005B5A1D" w:rsidRPr="00E403F1" w:rsidRDefault="00587A2D" w:rsidP="00147AB5">
      <w:pPr>
        <w:pStyle w:val="ac"/>
        <w:tabs>
          <w:tab w:val="left" w:pos="993"/>
          <w:tab w:val="left" w:pos="1276"/>
        </w:tabs>
        <w:spacing w:line="216" w:lineRule="auto"/>
        <w:ind w:left="0" w:firstLine="992"/>
        <w:contextualSpacing w:val="0"/>
        <w:rPr>
          <w:rFonts w:ascii="TH SarabunIT๙" w:eastAsia="Tahoma" w:hAnsi="TH SarabunIT๙" w:cs="TH SarabunIT๙"/>
          <w:color w:val="000000"/>
          <w:sz w:val="32"/>
          <w:szCs w:val="32"/>
          <w:cs/>
        </w:rPr>
      </w:pPr>
      <w:r>
        <w:rPr>
          <w:rFonts w:ascii="TH SarabunIT๙" w:eastAsia="Tahoma" w:hAnsi="TH SarabunIT๙" w:cs="TH SarabunIT๙" w:hint="cs"/>
          <w:color w:val="000000"/>
          <w:sz w:val="32"/>
          <w:szCs w:val="32"/>
          <w:cs/>
        </w:rPr>
        <w:t xml:space="preserve">3. </w:t>
      </w:r>
      <w:r w:rsidR="00640C8C" w:rsidRPr="00E403F1">
        <w:rPr>
          <w:rFonts w:ascii="TH SarabunIT๙" w:eastAsia="Tahoma" w:hAnsi="TH SarabunIT๙" w:cs="TH SarabunIT๙"/>
          <w:color w:val="000000"/>
          <w:sz w:val="32"/>
          <w:szCs w:val="32"/>
          <w:cs/>
        </w:rPr>
        <w:t>เป็นแนวทางในการพิจารณาจัดตั้งงบประมาณของส่วนราชการในปีถัดไป</w:t>
      </w:r>
    </w:p>
    <w:p w:rsidR="00654C96" w:rsidRPr="00654C96" w:rsidRDefault="009F7782" w:rsidP="00147AB5">
      <w:pPr>
        <w:pStyle w:val="ac"/>
        <w:tabs>
          <w:tab w:val="left" w:pos="993"/>
          <w:tab w:val="left" w:pos="1276"/>
        </w:tabs>
        <w:spacing w:before="240" w:after="120" w:line="216" w:lineRule="auto"/>
        <w:ind w:left="0"/>
        <w:contextualSpacing w:val="0"/>
        <w:rPr>
          <w:rFonts w:ascii="TH SarabunIT๙" w:hAnsi="TH SarabunIT๙" w:cs="TH SarabunIT๙"/>
          <w:color w:val="000000"/>
          <w:sz w:val="32"/>
          <w:szCs w:val="32"/>
        </w:rPr>
      </w:pPr>
      <w:r w:rsidRPr="00981C60">
        <w:rPr>
          <w:rFonts w:ascii="TH SarabunIT๙" w:hAnsi="TH SarabunIT๙" w:cs="TH SarabunIT๙"/>
          <w:b/>
          <w:bCs/>
          <w:sz w:val="32"/>
          <w:szCs w:val="32"/>
          <w:cs/>
        </w:rPr>
        <w:t>เกณฑ์การให้คะแนน :</w:t>
      </w:r>
    </w:p>
    <w:tbl>
      <w:tblPr>
        <w:tblStyle w:val="a9"/>
        <w:tblW w:w="0" w:type="auto"/>
        <w:tblInd w:w="534" w:type="dxa"/>
        <w:tblLook w:val="04A0" w:firstRow="1" w:lastRow="0" w:firstColumn="1" w:lastColumn="0" w:noHBand="0" w:noVBand="1"/>
      </w:tblPr>
      <w:tblGrid>
        <w:gridCol w:w="1556"/>
        <w:gridCol w:w="6926"/>
      </w:tblGrid>
      <w:tr w:rsidR="00654C96" w:rsidRPr="00D75285" w:rsidTr="00654C96">
        <w:tc>
          <w:tcPr>
            <w:tcW w:w="1556" w:type="dxa"/>
          </w:tcPr>
          <w:p w:rsidR="00654C96" w:rsidRPr="00D75285" w:rsidRDefault="00654C96" w:rsidP="00147AB5">
            <w:pPr>
              <w:tabs>
                <w:tab w:val="left" w:pos="900"/>
              </w:tabs>
              <w:spacing w:line="216" w:lineRule="auto"/>
              <w:jc w:val="center"/>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ระดับคะแนน</w:t>
            </w:r>
          </w:p>
        </w:tc>
        <w:tc>
          <w:tcPr>
            <w:tcW w:w="6926" w:type="dxa"/>
          </w:tcPr>
          <w:p w:rsidR="00654C96" w:rsidRPr="00D75285" w:rsidRDefault="00654C96" w:rsidP="00147AB5">
            <w:pPr>
              <w:tabs>
                <w:tab w:val="left" w:pos="900"/>
              </w:tabs>
              <w:spacing w:line="216"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w:t>
            </w:r>
          </w:p>
        </w:tc>
      </w:tr>
      <w:tr w:rsidR="00774C70" w:rsidRPr="00D75285" w:rsidTr="006E02AE">
        <w:tc>
          <w:tcPr>
            <w:tcW w:w="1556" w:type="dxa"/>
          </w:tcPr>
          <w:p w:rsidR="00774C70" w:rsidRPr="00D75285" w:rsidRDefault="00774C70" w:rsidP="00147AB5">
            <w:pPr>
              <w:tabs>
                <w:tab w:val="left" w:pos="900"/>
              </w:tabs>
              <w:spacing w:line="216"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1</w:t>
            </w:r>
          </w:p>
        </w:tc>
        <w:tc>
          <w:tcPr>
            <w:tcW w:w="6926" w:type="dxa"/>
            <w:vAlign w:val="center"/>
          </w:tcPr>
          <w:p w:rsidR="00774C70" w:rsidRPr="00446E8D" w:rsidRDefault="00774C70" w:rsidP="00147AB5">
            <w:pPr>
              <w:pStyle w:val="ae"/>
              <w:spacing w:before="0" w:beforeAutospacing="0" w:after="0" w:afterAutospacing="0" w:line="216" w:lineRule="auto"/>
              <w:ind w:left="178" w:hanging="178"/>
              <w:textAlignment w:val="bottom"/>
              <w:rPr>
                <w:rFonts w:ascii="TH SarabunIT๙" w:eastAsia="Tahoma" w:hAnsi="TH SarabunIT๙" w:cs="TH SarabunIT๙"/>
                <w:color w:val="000000"/>
                <w:kern w:val="24"/>
                <w:sz w:val="32"/>
                <w:szCs w:val="32"/>
              </w:rPr>
            </w:pPr>
            <w:r w:rsidRPr="00446E8D">
              <w:rPr>
                <w:rFonts w:ascii="TH SarabunIT๙" w:eastAsia="Tahoma" w:hAnsi="TH SarabunIT๙" w:cs="TH SarabunIT๙" w:hint="cs"/>
                <w:color w:val="000000"/>
                <w:kern w:val="24"/>
                <w:sz w:val="32"/>
                <w:szCs w:val="32"/>
                <w:cs/>
              </w:rPr>
              <w:t xml:space="preserve">- </w:t>
            </w:r>
            <w:r w:rsidRPr="00681B63">
              <w:rPr>
                <w:rFonts w:ascii="TH SarabunIT๙" w:eastAsia="Tahoma" w:hAnsi="TH SarabunIT๙" w:cs="TH SarabunIT๙"/>
                <w:color w:val="000000"/>
                <w:spacing w:val="-4"/>
                <w:kern w:val="24"/>
                <w:sz w:val="32"/>
                <w:szCs w:val="32"/>
                <w:cs/>
              </w:rPr>
              <w:t xml:space="preserve">คัดเลือกศูนย์ปฏิบัติการฝนหลวง </w:t>
            </w:r>
            <w:r w:rsidRPr="00681B63">
              <w:rPr>
                <w:rFonts w:ascii="TH SarabunIT๙" w:eastAsia="Tahoma" w:hAnsi="TH SarabunIT๙" w:cs="TH SarabunIT๙" w:hint="cs"/>
                <w:color w:val="000000"/>
                <w:spacing w:val="-4"/>
                <w:kern w:val="24"/>
                <w:sz w:val="32"/>
                <w:szCs w:val="32"/>
                <w:cs/>
              </w:rPr>
              <w:t>เพื่อประเมินผล</w:t>
            </w:r>
            <w:r w:rsidRPr="00681B63">
              <w:rPr>
                <w:rFonts w:ascii="TH SarabunIT๙" w:eastAsia="Tahoma" w:hAnsi="TH SarabunIT๙" w:cs="TH SarabunIT๙"/>
                <w:color w:val="000000"/>
                <w:spacing w:val="-4"/>
                <w:kern w:val="24"/>
                <w:sz w:val="32"/>
                <w:szCs w:val="32"/>
                <w:cs/>
              </w:rPr>
              <w:t>การปฏิบัติการฝนหลวงเชิงพื้นที่</w:t>
            </w:r>
            <w:r>
              <w:rPr>
                <w:rFonts w:ascii="TH SarabunIT๙" w:eastAsia="Tahoma" w:hAnsi="TH SarabunIT๙" w:cs="TH SarabunIT๙"/>
                <w:color w:val="000000"/>
                <w:kern w:val="24"/>
                <w:sz w:val="32"/>
                <w:szCs w:val="32"/>
                <w:cs/>
              </w:rPr>
              <w:br/>
              <w:t>ของ</w:t>
            </w:r>
            <w:r w:rsidRPr="00446E8D">
              <w:rPr>
                <w:rFonts w:ascii="TH SarabunIT๙" w:eastAsia="Tahoma" w:hAnsi="TH SarabunIT๙" w:cs="TH SarabunIT๙"/>
                <w:color w:val="000000"/>
                <w:kern w:val="24"/>
                <w:sz w:val="32"/>
                <w:szCs w:val="32"/>
                <w:cs/>
              </w:rPr>
              <w:t>ปีงบประมาณ พ.ศ. 2564</w:t>
            </w:r>
          </w:p>
          <w:p w:rsidR="00774C70" w:rsidRPr="00ED00B6" w:rsidRDefault="00774C70" w:rsidP="00147AB5">
            <w:pPr>
              <w:pStyle w:val="ae"/>
              <w:spacing w:before="0" w:beforeAutospacing="0" w:after="0" w:afterAutospacing="0" w:line="216" w:lineRule="auto"/>
              <w:ind w:left="179" w:hanging="179"/>
              <w:textAlignment w:val="bottom"/>
              <w:rPr>
                <w:rFonts w:ascii="TH SarabunIT๙" w:eastAsia="Tahoma" w:hAnsi="TH SarabunIT๙" w:cs="TH SarabunIT๙"/>
                <w:color w:val="000000"/>
                <w:kern w:val="24"/>
                <w:sz w:val="32"/>
                <w:szCs w:val="32"/>
              </w:rPr>
            </w:pPr>
            <w:r w:rsidRPr="00446E8D">
              <w:rPr>
                <w:rFonts w:ascii="TH SarabunIT๙" w:eastAsia="Tahoma" w:hAnsi="TH SarabunIT๙" w:cs="TH SarabunIT๙" w:hint="cs"/>
                <w:color w:val="000000"/>
                <w:kern w:val="24"/>
                <w:sz w:val="32"/>
                <w:szCs w:val="32"/>
                <w:cs/>
              </w:rPr>
              <w:t xml:space="preserve">- </w:t>
            </w:r>
            <w:r w:rsidRPr="00774C70">
              <w:rPr>
                <w:rFonts w:ascii="TH SarabunIT๙" w:eastAsia="Tahoma" w:hAnsi="TH SarabunIT๙" w:cs="TH SarabunIT๙"/>
                <w:color w:val="000000"/>
                <w:spacing w:val="-2"/>
                <w:kern w:val="24"/>
                <w:sz w:val="32"/>
                <w:szCs w:val="32"/>
                <w:cs/>
              </w:rPr>
              <w:t>กำหนดกรอบการประเมินผล</w:t>
            </w:r>
            <w:r w:rsidRPr="00774C70">
              <w:rPr>
                <w:rFonts w:ascii="TH SarabunIT๙" w:eastAsia="Tahoma" w:hAnsi="TH SarabunIT๙" w:cs="TH SarabunIT๙" w:hint="cs"/>
                <w:color w:val="000000"/>
                <w:spacing w:val="-2"/>
                <w:kern w:val="24"/>
                <w:sz w:val="32"/>
                <w:szCs w:val="32"/>
                <w:cs/>
              </w:rPr>
              <w:t xml:space="preserve"> </w:t>
            </w:r>
            <w:r w:rsidRPr="00774C70">
              <w:rPr>
                <w:rFonts w:ascii="TH SarabunIT๙" w:eastAsia="Tahoma" w:hAnsi="TH SarabunIT๙" w:cs="TH SarabunIT๙"/>
                <w:color w:val="000000"/>
                <w:spacing w:val="-2"/>
                <w:kern w:val="24"/>
                <w:sz w:val="32"/>
                <w:szCs w:val="32"/>
                <w:cs/>
              </w:rPr>
              <w:t>ประกอบด้วย ปัจจัยนำเข้า กิจกรรมการดำเนินงาน</w:t>
            </w:r>
            <w:r w:rsidRPr="00446E8D">
              <w:rPr>
                <w:rFonts w:ascii="TH SarabunIT๙" w:eastAsia="Tahoma" w:hAnsi="TH SarabunIT๙" w:cs="TH SarabunIT๙"/>
                <w:color w:val="000000"/>
                <w:kern w:val="24"/>
                <w:sz w:val="32"/>
                <w:szCs w:val="32"/>
                <w:cs/>
              </w:rPr>
              <w:t xml:space="preserve"> ผลผลิต และผลลัพธ์ที่ได้</w:t>
            </w:r>
          </w:p>
        </w:tc>
      </w:tr>
      <w:tr w:rsidR="00774C70" w:rsidRPr="00D75285" w:rsidTr="006E02AE">
        <w:trPr>
          <w:trHeight w:val="355"/>
        </w:trPr>
        <w:tc>
          <w:tcPr>
            <w:tcW w:w="1556" w:type="dxa"/>
          </w:tcPr>
          <w:p w:rsidR="00774C70" w:rsidRPr="00D75285" w:rsidRDefault="00774C70" w:rsidP="00147AB5">
            <w:pPr>
              <w:tabs>
                <w:tab w:val="left" w:pos="900"/>
              </w:tabs>
              <w:spacing w:line="216"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2</w:t>
            </w:r>
          </w:p>
        </w:tc>
        <w:tc>
          <w:tcPr>
            <w:tcW w:w="6926" w:type="dxa"/>
            <w:vAlign w:val="center"/>
          </w:tcPr>
          <w:p w:rsidR="00774C70" w:rsidRPr="00AB2922" w:rsidRDefault="00774C70" w:rsidP="00147AB5">
            <w:pPr>
              <w:pStyle w:val="ae"/>
              <w:spacing w:before="0" w:beforeAutospacing="0" w:after="0" w:afterAutospacing="0" w:line="216" w:lineRule="auto"/>
              <w:textAlignment w:val="bottom"/>
              <w:rPr>
                <w:rFonts w:ascii="TH SarabunIT๙" w:hAnsi="TH SarabunIT๙" w:cs="TH SarabunIT๙"/>
                <w:sz w:val="32"/>
                <w:szCs w:val="32"/>
              </w:rPr>
            </w:pPr>
            <w:r w:rsidRPr="005C72AA">
              <w:rPr>
                <w:rFonts w:ascii="TH SarabunIT๙" w:eastAsia="Tahoma" w:hAnsi="TH SarabunIT๙" w:cs="TH SarabunIT๙"/>
                <w:color w:val="000000"/>
                <w:kern w:val="24"/>
                <w:sz w:val="32"/>
                <w:szCs w:val="32"/>
                <w:cs/>
              </w:rPr>
              <w:t>ประเมินผลในมิติประสิทธิผล โดยเปรียบเทียบผลการดำเนินงานตามวัตถุประสงค์กับเป้าหมายความสำเร็จที่กำหนด</w:t>
            </w:r>
          </w:p>
        </w:tc>
      </w:tr>
      <w:tr w:rsidR="00774C70" w:rsidRPr="00D75285" w:rsidTr="006E02AE">
        <w:tc>
          <w:tcPr>
            <w:tcW w:w="1556" w:type="dxa"/>
          </w:tcPr>
          <w:p w:rsidR="00774C70" w:rsidRPr="00D75285" w:rsidRDefault="00774C70" w:rsidP="00147AB5">
            <w:pPr>
              <w:tabs>
                <w:tab w:val="left" w:pos="900"/>
              </w:tabs>
              <w:spacing w:line="216"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3</w:t>
            </w:r>
          </w:p>
        </w:tc>
        <w:tc>
          <w:tcPr>
            <w:tcW w:w="6926" w:type="dxa"/>
            <w:vAlign w:val="center"/>
          </w:tcPr>
          <w:p w:rsidR="00774C70" w:rsidRPr="00AB2922" w:rsidRDefault="00774C70" w:rsidP="00147AB5">
            <w:pPr>
              <w:pStyle w:val="ae"/>
              <w:spacing w:before="0" w:beforeAutospacing="0" w:after="0" w:afterAutospacing="0" w:line="216" w:lineRule="auto"/>
              <w:textAlignment w:val="bottom"/>
              <w:rPr>
                <w:rFonts w:ascii="TH SarabunIT๙" w:hAnsi="TH SarabunIT๙" w:cs="TH SarabunIT๙"/>
                <w:sz w:val="32"/>
                <w:szCs w:val="32"/>
              </w:rPr>
            </w:pPr>
            <w:r w:rsidRPr="005C72AA">
              <w:rPr>
                <w:rFonts w:ascii="TH SarabunIT๙" w:eastAsia="Tahoma" w:hAnsi="TH SarabunIT๙" w:cs="TH SarabunIT๙"/>
                <w:color w:val="000000"/>
                <w:kern w:val="24"/>
                <w:sz w:val="32"/>
                <w:szCs w:val="32"/>
                <w:cs/>
              </w:rPr>
              <w:t>ประเมินผลในมิติประสิทธิภาพ โดยประเมินความเหมาะสมของการใช้ทรัพยากร ได้แก่ งบประมาณ สารฝนหลวง และอากาศยาน</w:t>
            </w:r>
          </w:p>
        </w:tc>
      </w:tr>
      <w:tr w:rsidR="00774C70" w:rsidRPr="00D75285" w:rsidTr="006E02AE">
        <w:tc>
          <w:tcPr>
            <w:tcW w:w="1556" w:type="dxa"/>
          </w:tcPr>
          <w:p w:rsidR="00774C70" w:rsidRPr="00D75285" w:rsidRDefault="00774C70" w:rsidP="00147AB5">
            <w:pPr>
              <w:tabs>
                <w:tab w:val="left" w:pos="900"/>
              </w:tabs>
              <w:spacing w:line="216"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4</w:t>
            </w:r>
          </w:p>
        </w:tc>
        <w:tc>
          <w:tcPr>
            <w:tcW w:w="6926" w:type="dxa"/>
            <w:vAlign w:val="center"/>
          </w:tcPr>
          <w:p w:rsidR="00774C70" w:rsidRPr="005E73F2" w:rsidRDefault="00774C70" w:rsidP="00147AB5">
            <w:pPr>
              <w:pStyle w:val="ae"/>
              <w:spacing w:before="0" w:beforeAutospacing="0" w:after="0" w:afterAutospacing="0" w:line="216" w:lineRule="auto"/>
              <w:textAlignment w:val="bottom"/>
              <w:rPr>
                <w:rFonts w:ascii="TH SarabunIT๙" w:hAnsi="TH SarabunIT๙" w:cs="TH SarabunIT๙"/>
                <w:sz w:val="32"/>
                <w:szCs w:val="32"/>
              </w:rPr>
            </w:pPr>
            <w:r w:rsidRPr="005E73F2">
              <w:rPr>
                <w:rFonts w:ascii="TH SarabunIT๙" w:eastAsia="Tahoma" w:hAnsi="TH SarabunIT๙" w:cs="TH SarabunIT๙"/>
                <w:kern w:val="24"/>
                <w:sz w:val="32"/>
                <w:szCs w:val="32"/>
                <w:cs/>
              </w:rPr>
              <w:t>ประเมินผลกระทบเชิงเศรษฐกิจจากการปฏิบัติการฝนหลวงต่อพืชเศร</w:t>
            </w:r>
            <w:r w:rsidR="006D55D7">
              <w:rPr>
                <w:rFonts w:ascii="TH SarabunIT๙" w:eastAsia="Tahoma" w:hAnsi="TH SarabunIT๙" w:cs="TH SarabunIT๙" w:hint="cs"/>
                <w:kern w:val="24"/>
                <w:sz w:val="32"/>
                <w:szCs w:val="32"/>
                <w:cs/>
              </w:rPr>
              <w:t>ษ</w:t>
            </w:r>
            <w:bookmarkStart w:id="0" w:name="_GoBack"/>
            <w:bookmarkEnd w:id="0"/>
            <w:r w:rsidRPr="005E73F2">
              <w:rPr>
                <w:rFonts w:ascii="TH SarabunIT๙" w:eastAsia="Tahoma" w:hAnsi="TH SarabunIT๙" w:cs="TH SarabunIT๙"/>
                <w:kern w:val="24"/>
                <w:sz w:val="32"/>
                <w:szCs w:val="32"/>
                <w:cs/>
              </w:rPr>
              <w:t xml:space="preserve">ฐกิจสำคัญ </w:t>
            </w:r>
            <w:r>
              <w:rPr>
                <w:rFonts w:ascii="TH SarabunIT๙" w:eastAsia="Tahoma" w:hAnsi="TH SarabunIT๙" w:cs="TH SarabunIT๙"/>
                <w:kern w:val="24"/>
                <w:sz w:val="32"/>
                <w:szCs w:val="32"/>
                <w:cs/>
              </w:rPr>
              <w:br/>
            </w:r>
            <w:r>
              <w:rPr>
                <w:rFonts w:ascii="TH SarabunIT๙" w:eastAsia="Tahoma" w:hAnsi="TH SarabunIT๙" w:cs="TH SarabunIT๙" w:hint="cs"/>
                <w:kern w:val="24"/>
                <w:sz w:val="32"/>
                <w:szCs w:val="32"/>
                <w:cs/>
              </w:rPr>
              <w:t>อย่างน้อย 1 ชนิด ใน</w:t>
            </w:r>
            <w:r w:rsidRPr="005E73F2">
              <w:rPr>
                <w:rFonts w:ascii="TH SarabunIT๙" w:eastAsia="Tahoma" w:hAnsi="TH SarabunIT๙" w:cs="TH SarabunIT๙"/>
                <w:kern w:val="24"/>
                <w:sz w:val="32"/>
                <w:szCs w:val="32"/>
                <w:cs/>
              </w:rPr>
              <w:t>พื้นที่ความรับผิดชอบ</w:t>
            </w:r>
            <w:r w:rsidRPr="005E73F2">
              <w:rPr>
                <w:rFonts w:ascii="TH SarabunIT๙" w:eastAsia="Tahoma" w:hAnsi="TH SarabunIT๙" w:cs="TH SarabunIT๙" w:hint="cs"/>
                <w:kern w:val="24"/>
                <w:sz w:val="32"/>
                <w:szCs w:val="32"/>
                <w:cs/>
              </w:rPr>
              <w:t>ของ</w:t>
            </w:r>
            <w:r w:rsidRPr="005E73F2">
              <w:rPr>
                <w:rFonts w:ascii="TH SarabunIT๙" w:eastAsia="Tahoma" w:hAnsi="TH SarabunIT๙" w:cs="TH SarabunIT๙"/>
                <w:kern w:val="24"/>
                <w:sz w:val="32"/>
                <w:szCs w:val="32"/>
                <w:cs/>
              </w:rPr>
              <w:t>ศูนย์ปฏิบัติการฝนหลวง</w:t>
            </w:r>
          </w:p>
        </w:tc>
      </w:tr>
      <w:tr w:rsidR="00774C70" w:rsidRPr="00D75285" w:rsidTr="006E02AE">
        <w:tc>
          <w:tcPr>
            <w:tcW w:w="1556" w:type="dxa"/>
          </w:tcPr>
          <w:p w:rsidR="00774C70" w:rsidRPr="00D75285" w:rsidRDefault="00774C70" w:rsidP="00147AB5">
            <w:pPr>
              <w:tabs>
                <w:tab w:val="left" w:pos="900"/>
              </w:tabs>
              <w:spacing w:line="216"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5</w:t>
            </w:r>
          </w:p>
        </w:tc>
        <w:tc>
          <w:tcPr>
            <w:tcW w:w="6926" w:type="dxa"/>
            <w:vAlign w:val="center"/>
          </w:tcPr>
          <w:p w:rsidR="00774C70" w:rsidRPr="005C72AA" w:rsidRDefault="00774C70" w:rsidP="00147AB5">
            <w:pPr>
              <w:pStyle w:val="ae"/>
              <w:spacing w:before="0" w:beforeAutospacing="0" w:after="0" w:afterAutospacing="0" w:line="216" w:lineRule="auto"/>
              <w:textAlignment w:val="bottom"/>
              <w:rPr>
                <w:rFonts w:ascii="TH SarabunIT๙" w:eastAsia="Tahoma" w:hAnsi="TH SarabunIT๙" w:cs="TH SarabunIT๙"/>
                <w:color w:val="000000"/>
                <w:kern w:val="24"/>
                <w:sz w:val="32"/>
                <w:szCs w:val="32"/>
              </w:rPr>
            </w:pPr>
            <w:r w:rsidRPr="005C72AA">
              <w:rPr>
                <w:rFonts w:ascii="TH SarabunIT๙" w:eastAsia="Tahoma" w:hAnsi="TH SarabunIT๙" w:cs="TH SarabunIT๙"/>
                <w:color w:val="000000"/>
                <w:kern w:val="24"/>
                <w:sz w:val="32"/>
                <w:szCs w:val="32"/>
                <w:cs/>
              </w:rPr>
              <w:t xml:space="preserve">จัดทำรายงานการประเมินผลโครงการปฏิบัติการฝนหลวง เสนอผู้บริหาร </w:t>
            </w:r>
            <w:r w:rsidR="00D74042">
              <w:rPr>
                <w:rFonts w:ascii="TH SarabunIT๙" w:eastAsia="Tahoma" w:hAnsi="TH SarabunIT๙" w:cs="TH SarabunIT๙"/>
                <w:color w:val="000000"/>
                <w:kern w:val="24"/>
                <w:sz w:val="32"/>
                <w:szCs w:val="32"/>
              </w:rPr>
              <w:br/>
            </w:r>
            <w:r w:rsidRPr="005C72AA">
              <w:rPr>
                <w:rFonts w:ascii="TH SarabunIT๙" w:eastAsia="Tahoma" w:hAnsi="TH SarabunIT๙" w:cs="TH SarabunIT๙"/>
                <w:color w:val="000000"/>
                <w:kern w:val="24"/>
                <w:sz w:val="32"/>
                <w:szCs w:val="32"/>
                <w:cs/>
              </w:rPr>
              <w:t>ภายในเดือนสิงหาคม 2565</w:t>
            </w:r>
          </w:p>
          <w:p w:rsidR="00774C70" w:rsidRPr="00AB2922" w:rsidRDefault="00774C70" w:rsidP="00147AB5">
            <w:pPr>
              <w:pStyle w:val="ae"/>
              <w:spacing w:before="0" w:beforeAutospacing="0" w:after="0" w:afterAutospacing="0" w:line="216" w:lineRule="auto"/>
              <w:textAlignment w:val="bottom"/>
              <w:rPr>
                <w:rFonts w:ascii="TH SarabunIT๙" w:hAnsi="TH SarabunIT๙" w:cs="TH SarabunIT๙"/>
                <w:sz w:val="32"/>
                <w:szCs w:val="32"/>
              </w:rPr>
            </w:pPr>
            <w:r w:rsidRPr="005C72AA">
              <w:rPr>
                <w:rFonts w:ascii="TH SarabunIT๙" w:eastAsia="Tahoma" w:hAnsi="TH SarabunIT๙" w:cs="TH SarabunIT๙" w:hint="cs"/>
                <w:color w:val="000000"/>
                <w:kern w:val="24"/>
                <w:sz w:val="32"/>
                <w:szCs w:val="32"/>
                <w:u w:val="single"/>
                <w:cs/>
              </w:rPr>
              <w:t>เงื่อนไข</w:t>
            </w:r>
            <w:r w:rsidRPr="005C72AA">
              <w:rPr>
                <w:rFonts w:ascii="TH SarabunIT๙" w:eastAsia="Tahoma" w:hAnsi="TH SarabunIT๙" w:cs="TH SarabunIT๙" w:hint="cs"/>
                <w:color w:val="000000"/>
                <w:kern w:val="24"/>
                <w:sz w:val="32"/>
                <w:szCs w:val="32"/>
                <w:cs/>
              </w:rPr>
              <w:t xml:space="preserve"> </w:t>
            </w:r>
            <w:r w:rsidRPr="00AB2922">
              <w:rPr>
                <w:rFonts w:ascii="TH SarabunIT๙" w:eastAsia="Tahoma" w:hAnsi="TH SarabunIT๙" w:cs="TH SarabunIT๙"/>
                <w:color w:val="000000"/>
                <w:kern w:val="24"/>
                <w:sz w:val="32"/>
                <w:szCs w:val="32"/>
                <w:cs/>
              </w:rPr>
              <w:t>ดำเนินการล่าช้า</w:t>
            </w:r>
            <w:r w:rsidRPr="00AB2922">
              <w:rPr>
                <w:rFonts w:ascii="TH SarabunIT๙" w:eastAsia="Tahoma" w:hAnsi="TH SarabunIT๙" w:cs="TH SarabunIT๙"/>
                <w:color w:val="000000"/>
                <w:kern w:val="24"/>
                <w:sz w:val="32"/>
                <w:szCs w:val="32"/>
                <w:cs/>
                <w:lang w:bidi="en-US"/>
              </w:rPr>
              <w:t xml:space="preserve"> </w:t>
            </w:r>
            <w:r w:rsidRPr="00AB2922">
              <w:rPr>
                <w:rFonts w:ascii="TH SarabunIT๙" w:eastAsia="Tahoma" w:hAnsi="TH SarabunIT๙" w:cs="TH SarabunIT๙"/>
                <w:color w:val="000000"/>
                <w:kern w:val="24"/>
                <w:sz w:val="32"/>
                <w:szCs w:val="32"/>
                <w:cs/>
              </w:rPr>
              <w:t>ปรับลด</w:t>
            </w:r>
            <w:r w:rsidRPr="00AB2922">
              <w:rPr>
                <w:rFonts w:ascii="TH SarabunIT๙" w:eastAsia="Tahoma" w:hAnsi="TH SarabunIT๙" w:cs="TH SarabunIT๙"/>
                <w:color w:val="000000"/>
                <w:kern w:val="24"/>
                <w:sz w:val="32"/>
                <w:szCs w:val="32"/>
                <w:cs/>
                <w:lang w:bidi="en-US"/>
              </w:rPr>
              <w:t xml:space="preserve"> 0.1 </w:t>
            </w:r>
            <w:r w:rsidRPr="00AB2922">
              <w:rPr>
                <w:rFonts w:ascii="TH SarabunIT๙" w:eastAsia="Tahoma" w:hAnsi="TH SarabunIT๙" w:cs="TH SarabunIT๙"/>
                <w:color w:val="000000"/>
                <w:kern w:val="24"/>
                <w:sz w:val="32"/>
                <w:szCs w:val="32"/>
                <w:cs/>
              </w:rPr>
              <w:t>คะแนน</w:t>
            </w:r>
          </w:p>
        </w:tc>
      </w:tr>
    </w:tbl>
    <w:p w:rsidR="009F7782" w:rsidRDefault="009F7782" w:rsidP="00147AB5">
      <w:pPr>
        <w:spacing w:before="240" w:after="120" w:line="216"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a9"/>
        <w:tblW w:w="9082" w:type="dxa"/>
        <w:jc w:val="center"/>
        <w:tblLayout w:type="fixed"/>
        <w:tblLook w:val="04A0" w:firstRow="1" w:lastRow="0" w:firstColumn="1" w:lastColumn="0" w:noHBand="0" w:noVBand="1"/>
      </w:tblPr>
      <w:tblGrid>
        <w:gridCol w:w="3133"/>
        <w:gridCol w:w="1413"/>
        <w:gridCol w:w="1134"/>
        <w:gridCol w:w="1134"/>
        <w:gridCol w:w="1134"/>
        <w:gridCol w:w="1134"/>
      </w:tblGrid>
      <w:tr w:rsidR="009F7782" w:rsidRPr="0078763D" w:rsidTr="00240EB0">
        <w:trPr>
          <w:jc w:val="center"/>
        </w:trPr>
        <w:tc>
          <w:tcPr>
            <w:tcW w:w="3133" w:type="dxa"/>
            <w:vMerge w:val="restart"/>
          </w:tcPr>
          <w:p w:rsidR="009F7782" w:rsidRPr="0078763D" w:rsidRDefault="009F7782" w:rsidP="00147AB5">
            <w:pPr>
              <w:spacing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413" w:type="dxa"/>
            <w:vMerge w:val="restart"/>
          </w:tcPr>
          <w:p w:rsidR="009F7782" w:rsidRPr="0078763D" w:rsidRDefault="009F7782" w:rsidP="00147AB5">
            <w:pPr>
              <w:spacing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tcPr>
          <w:p w:rsidR="009F7782" w:rsidRPr="0078763D" w:rsidRDefault="009F7782" w:rsidP="00147AB5">
            <w:pPr>
              <w:spacing w:line="216"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F7782" w:rsidRPr="0078763D" w:rsidTr="00240EB0">
        <w:trPr>
          <w:trHeight w:val="384"/>
          <w:jc w:val="center"/>
        </w:trPr>
        <w:tc>
          <w:tcPr>
            <w:tcW w:w="3133" w:type="dxa"/>
            <w:vMerge/>
          </w:tcPr>
          <w:p w:rsidR="009F7782" w:rsidRPr="0078763D" w:rsidRDefault="009F7782" w:rsidP="00147AB5">
            <w:pPr>
              <w:spacing w:line="216" w:lineRule="auto"/>
              <w:jc w:val="center"/>
              <w:rPr>
                <w:rFonts w:ascii="TH SarabunIT๙" w:eastAsia="Times New Roman" w:hAnsi="TH SarabunIT๙" w:cs="TH SarabunIT๙"/>
                <w:b/>
                <w:bCs/>
                <w:sz w:val="32"/>
                <w:szCs w:val="32"/>
              </w:rPr>
            </w:pPr>
          </w:p>
        </w:tc>
        <w:tc>
          <w:tcPr>
            <w:tcW w:w="1413" w:type="dxa"/>
            <w:vMerge/>
          </w:tcPr>
          <w:p w:rsidR="009F7782" w:rsidRPr="0078763D" w:rsidRDefault="009F7782" w:rsidP="00147AB5">
            <w:pPr>
              <w:spacing w:line="216" w:lineRule="auto"/>
              <w:jc w:val="center"/>
              <w:rPr>
                <w:rFonts w:ascii="TH SarabunIT๙" w:eastAsia="Times New Roman" w:hAnsi="TH SarabunIT๙" w:cs="TH SarabunIT๙"/>
                <w:b/>
                <w:bCs/>
                <w:sz w:val="32"/>
                <w:szCs w:val="32"/>
              </w:rPr>
            </w:pPr>
          </w:p>
        </w:tc>
        <w:tc>
          <w:tcPr>
            <w:tcW w:w="1134" w:type="dxa"/>
          </w:tcPr>
          <w:p w:rsidR="009F7782" w:rsidRPr="0078763D" w:rsidRDefault="009F7782" w:rsidP="00147AB5">
            <w:pPr>
              <w:spacing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sidR="008A6684">
              <w:rPr>
                <w:rFonts w:ascii="TH SarabunIT๙" w:eastAsia="Times New Roman" w:hAnsi="TH SarabunIT๙" w:cs="TH SarabunIT๙" w:hint="cs"/>
                <w:b/>
                <w:bCs/>
                <w:sz w:val="32"/>
                <w:szCs w:val="32"/>
                <w:cs/>
              </w:rPr>
              <w:t>61</w:t>
            </w:r>
          </w:p>
        </w:tc>
        <w:tc>
          <w:tcPr>
            <w:tcW w:w="1134" w:type="dxa"/>
          </w:tcPr>
          <w:p w:rsidR="009F7782" w:rsidRPr="0078763D" w:rsidRDefault="009F7782" w:rsidP="00147AB5">
            <w:pPr>
              <w:spacing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8A6684">
              <w:rPr>
                <w:rFonts w:ascii="TH SarabunIT๙" w:eastAsia="Times New Roman" w:hAnsi="TH SarabunIT๙" w:cs="TH SarabunIT๙" w:hint="cs"/>
                <w:b/>
                <w:bCs/>
                <w:sz w:val="32"/>
                <w:szCs w:val="32"/>
                <w:cs/>
              </w:rPr>
              <w:t>2</w:t>
            </w:r>
          </w:p>
        </w:tc>
        <w:tc>
          <w:tcPr>
            <w:tcW w:w="1134" w:type="dxa"/>
          </w:tcPr>
          <w:p w:rsidR="009F7782" w:rsidRPr="0078763D" w:rsidRDefault="008A6684" w:rsidP="00147AB5">
            <w:pPr>
              <w:spacing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9F7782" w:rsidRPr="0078763D" w:rsidRDefault="008A6684" w:rsidP="00147AB5">
            <w:pPr>
              <w:spacing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9F7782" w:rsidRPr="0078763D" w:rsidTr="0085512A">
        <w:trPr>
          <w:trHeight w:val="494"/>
          <w:jc w:val="center"/>
        </w:trPr>
        <w:tc>
          <w:tcPr>
            <w:tcW w:w="3133" w:type="dxa"/>
          </w:tcPr>
          <w:p w:rsidR="009F7782" w:rsidRPr="00416545" w:rsidRDefault="00EB2A71" w:rsidP="00147AB5">
            <w:pPr>
              <w:spacing w:line="216" w:lineRule="auto"/>
              <w:rPr>
                <w:rFonts w:ascii="TH SarabunIT๙" w:eastAsia="Times New Roman" w:hAnsi="TH SarabunIT๙" w:cs="TH SarabunIT๙"/>
                <w:spacing w:val="-20"/>
                <w:sz w:val="32"/>
                <w:szCs w:val="32"/>
              </w:rPr>
            </w:pPr>
            <w:r w:rsidRPr="00EB2A71">
              <w:rPr>
                <w:rFonts w:ascii="TH SarabunIT๙" w:hAnsi="TH SarabunIT๙" w:cs="TH SarabunIT๙"/>
                <w:color w:val="000000"/>
                <w:spacing w:val="-6"/>
                <w:sz w:val="32"/>
                <w:szCs w:val="32"/>
                <w:cs/>
              </w:rPr>
              <w:t>ระดับความสำเร็จของการประเมินผล</w:t>
            </w:r>
            <w:r w:rsidRPr="00E403F1">
              <w:rPr>
                <w:rFonts w:ascii="TH SarabunIT๙" w:hAnsi="TH SarabunIT๙" w:cs="TH SarabunIT๙"/>
                <w:color w:val="000000"/>
                <w:sz w:val="32"/>
                <w:szCs w:val="32"/>
                <w:cs/>
              </w:rPr>
              <w:t>โครงการปฏิบัติการฝนหลวง</w:t>
            </w:r>
          </w:p>
        </w:tc>
        <w:tc>
          <w:tcPr>
            <w:tcW w:w="1413" w:type="dxa"/>
          </w:tcPr>
          <w:p w:rsidR="009F7782" w:rsidRPr="00981C60" w:rsidRDefault="005B7C97" w:rsidP="00147AB5">
            <w:pPr>
              <w:spacing w:line="216"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tcPr>
          <w:p w:rsidR="009F7782" w:rsidRPr="00E945A2" w:rsidRDefault="009F7782" w:rsidP="00147AB5">
            <w:pPr>
              <w:pStyle w:val="ae"/>
              <w:spacing w:before="0" w:beforeAutospacing="0" w:after="0" w:afterAutospacing="0" w:line="216" w:lineRule="auto"/>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rPr>
              <w:t>-</w:t>
            </w:r>
          </w:p>
        </w:tc>
        <w:tc>
          <w:tcPr>
            <w:tcW w:w="1134" w:type="dxa"/>
          </w:tcPr>
          <w:p w:rsidR="009F7782" w:rsidRPr="00E945A2" w:rsidRDefault="00C56D66" w:rsidP="00147AB5">
            <w:pPr>
              <w:pStyle w:val="ae"/>
              <w:spacing w:before="0" w:beforeAutospacing="0" w:after="0" w:afterAutospacing="0" w:line="216" w:lineRule="auto"/>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tcPr>
          <w:p w:rsidR="009F7782" w:rsidRPr="00E945A2" w:rsidRDefault="00C56D66" w:rsidP="00147AB5">
            <w:pPr>
              <w:pStyle w:val="ae"/>
              <w:spacing w:before="0" w:beforeAutospacing="0" w:after="0" w:afterAutospacing="0" w:line="216" w:lineRule="auto"/>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9F7782" w:rsidRPr="00E945A2" w:rsidRDefault="00C56D66" w:rsidP="00147AB5">
            <w:pPr>
              <w:pStyle w:val="ae"/>
              <w:spacing w:before="0" w:beforeAutospacing="0" w:after="0" w:afterAutospacing="0" w:line="216" w:lineRule="auto"/>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r w:rsidR="008A6684">
              <w:rPr>
                <w:rFonts w:ascii="TH SarabunIT๙" w:eastAsia="Tahoma" w:hAnsi="TH SarabunIT๙" w:cs="TH SarabunIT๙" w:hint="cs"/>
                <w:color w:val="000000"/>
                <w:kern w:val="24"/>
                <w:sz w:val="32"/>
                <w:szCs w:val="32"/>
                <w:cs/>
              </w:rPr>
              <w:t xml:space="preserve"> </w:t>
            </w:r>
          </w:p>
        </w:tc>
      </w:tr>
    </w:tbl>
    <w:p w:rsidR="009F7782" w:rsidRPr="00981C60" w:rsidRDefault="009F7782" w:rsidP="00147AB5">
      <w:pPr>
        <w:spacing w:before="240" w:after="0" w:line="216"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A62491" w:rsidRDefault="00EB2A71" w:rsidP="00147AB5">
      <w:pPr>
        <w:spacing w:after="0" w:line="216" w:lineRule="auto"/>
        <w:ind w:firstLine="993"/>
        <w:rPr>
          <w:rFonts w:ascii="TH SarabunIT๙" w:hAnsi="TH SarabunIT๙" w:cs="TH SarabunIT๙"/>
          <w:sz w:val="32"/>
          <w:szCs w:val="32"/>
          <w:cs/>
        </w:rPr>
        <w:sectPr w:rsidR="00A62491">
          <w:pgSz w:w="11906" w:h="16838"/>
          <w:pgMar w:top="1440" w:right="1440" w:bottom="1440" w:left="1440" w:header="708" w:footer="708" w:gutter="0"/>
          <w:cols w:space="708"/>
          <w:docGrid w:linePitch="360"/>
        </w:sectPr>
      </w:pPr>
      <w:r>
        <w:rPr>
          <w:rFonts w:ascii="TH SarabunIT๙" w:hAnsi="TH SarabunIT๙" w:cs="TH SarabunIT๙" w:hint="cs"/>
          <w:color w:val="000000"/>
          <w:sz w:val="32"/>
          <w:szCs w:val="32"/>
          <w:cs/>
        </w:rPr>
        <w:t xml:space="preserve">กองแผนงาน </w:t>
      </w:r>
      <w:r w:rsidRPr="002C77BB">
        <w:rPr>
          <w:rFonts w:ascii="TH SarabunIT๙" w:hAnsi="TH SarabunIT๙" w:cs="TH SarabunIT๙"/>
          <w:color w:val="000000"/>
          <w:spacing w:val="-4"/>
          <w:sz w:val="32"/>
          <w:szCs w:val="32"/>
          <w:cs/>
        </w:rPr>
        <w:t>ดำเนินการให้เป็นไปตามขั้นตอนที่กำหนด</w:t>
      </w:r>
    </w:p>
    <w:p w:rsidR="009A166C" w:rsidRPr="009A166C" w:rsidRDefault="009A166C" w:rsidP="009A166C">
      <w:pPr>
        <w:pStyle w:val="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9F7782">
        <w:rPr>
          <w:rFonts w:ascii="TH SarabunIT๙" w:eastAsia="Times New Roman" w:hAnsi="TH SarabunIT๙" w:cs="TH SarabunIT๙" w:hint="cs"/>
          <w:color w:val="auto"/>
          <w:sz w:val="32"/>
          <w:szCs w:val="32"/>
          <w:cs/>
        </w:rPr>
        <w:t>4</w:t>
      </w:r>
      <w:r w:rsidRPr="00981C60">
        <w:rPr>
          <w:rFonts w:ascii="TH SarabunIT๙" w:hAnsi="TH SarabunIT๙" w:cs="TH SarabunIT๙" w:hint="cs"/>
          <w:color w:val="000000"/>
          <w:sz w:val="32"/>
          <w:szCs w:val="32"/>
          <w:cs/>
        </w:rPr>
        <w:tab/>
      </w:r>
      <w:r w:rsidR="008E62AD" w:rsidRPr="008E62AD">
        <w:rPr>
          <w:rFonts w:ascii="TH SarabunIT๙" w:hAnsi="TH SarabunIT๙" w:cs="TH SarabunIT๙"/>
          <w:color w:val="000000"/>
          <w:sz w:val="32"/>
          <w:szCs w:val="32"/>
          <w:cs/>
        </w:rPr>
        <w:t>ระดับความสำเร็จของการกำกับติดตามการเบิกจ่ายงบประมาณให้เป็นไปตามแผน</w:t>
      </w:r>
    </w:p>
    <w:p w:rsidR="009A166C" w:rsidRPr="00981C60" w:rsidRDefault="009A166C" w:rsidP="009A166C">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005B7C97">
        <w:rPr>
          <w:rFonts w:ascii="TH SarabunIT๙" w:eastAsia="Times New Roman" w:hAnsi="TH SarabunIT๙" w:cs="TH SarabunIT๙" w:hint="cs"/>
          <w:b/>
          <w:bCs/>
          <w:sz w:val="32"/>
          <w:szCs w:val="32"/>
          <w:cs/>
        </w:rPr>
        <w:t>ะดับ</w:t>
      </w:r>
    </w:p>
    <w:p w:rsidR="009A166C" w:rsidRPr="00981C60" w:rsidRDefault="009A166C" w:rsidP="009A166C">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Pr="00265471">
        <w:rPr>
          <w:rFonts w:ascii="TH SarabunIT๙" w:eastAsia="Times New Roman" w:hAnsi="TH SarabunIT๙" w:cs="TH SarabunIT๙"/>
          <w:b/>
          <w:bCs/>
          <w:sz w:val="32"/>
          <w:szCs w:val="32"/>
        </w:rPr>
        <w:t>1</w:t>
      </w:r>
      <w:r w:rsidR="00416545">
        <w:rPr>
          <w:rFonts w:ascii="TH SarabunIT๙" w:eastAsia="Times New Roman" w:hAnsi="TH SarabunIT๙" w:cs="TH SarabunIT๙"/>
          <w:b/>
          <w:bCs/>
          <w:sz w:val="32"/>
          <w:szCs w:val="32"/>
        </w:rPr>
        <w:t>5</w:t>
      </w:r>
    </w:p>
    <w:p w:rsidR="009A166C" w:rsidRDefault="009A166C" w:rsidP="00A51417">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7B45D6" w:rsidRDefault="005B7C97" w:rsidP="008E62AD">
      <w:pPr>
        <w:tabs>
          <w:tab w:val="left" w:pos="993"/>
          <w:tab w:val="left" w:pos="1276"/>
        </w:tabs>
        <w:spacing w:after="0" w:line="216" w:lineRule="auto"/>
        <w:ind w:firstLine="992"/>
        <w:jc w:val="thaiDistribute"/>
        <w:rPr>
          <w:rFonts w:ascii="TH SarabunIT๙" w:hAnsi="TH SarabunIT๙" w:cs="TH SarabunIT๙"/>
          <w:sz w:val="32"/>
          <w:szCs w:val="32"/>
        </w:rPr>
      </w:pPr>
      <w:r w:rsidRPr="00A51417">
        <w:rPr>
          <w:rFonts w:ascii="TH SarabunIT๙" w:eastAsia="Times New Roman" w:hAnsi="TH SarabunIT๙" w:cs="TH SarabunIT๙"/>
          <w:spacing w:val="-4"/>
          <w:sz w:val="32"/>
          <w:szCs w:val="32"/>
          <w:cs/>
        </w:rPr>
        <w:t>ความสำเร็จของการกำกับติดตามการเบิกจ่ายงบประมาณให้เป็นไปตามแผน พิจารณาจาก 2 ปัจจัย</w:t>
      </w:r>
      <w:r w:rsidRPr="005B7C97">
        <w:rPr>
          <w:rFonts w:ascii="TH SarabunIT๙" w:eastAsia="Times New Roman" w:hAnsi="TH SarabunIT๙" w:cs="TH SarabunIT๙"/>
          <w:sz w:val="32"/>
          <w:szCs w:val="32"/>
          <w:cs/>
        </w:rPr>
        <w:t xml:space="preserve"> ได้แก่ </w:t>
      </w:r>
    </w:p>
    <w:p w:rsidR="007B45D6" w:rsidRDefault="007B45D6" w:rsidP="008E62AD">
      <w:pPr>
        <w:tabs>
          <w:tab w:val="left" w:pos="993"/>
          <w:tab w:val="left" w:pos="1276"/>
        </w:tabs>
        <w:spacing w:after="0" w:line="216" w:lineRule="auto"/>
        <w:ind w:firstLine="992"/>
        <w:jc w:val="thaiDistribute"/>
        <w:rPr>
          <w:rFonts w:ascii="TH SarabunIT๙" w:hAnsi="TH SarabunIT๙" w:cs="TH SarabunIT๙"/>
          <w:sz w:val="32"/>
          <w:szCs w:val="32"/>
        </w:rPr>
      </w:pPr>
      <w:r>
        <w:rPr>
          <w:rFonts w:ascii="TH SarabunIT๙" w:hAnsi="TH SarabunIT๙" w:cs="TH SarabunIT๙" w:hint="cs"/>
          <w:sz w:val="32"/>
          <w:szCs w:val="32"/>
          <w:cs/>
        </w:rPr>
        <w:t xml:space="preserve">1. </w:t>
      </w:r>
      <w:r w:rsidR="00640C8C" w:rsidRPr="005B7C97">
        <w:rPr>
          <w:rFonts w:ascii="TH SarabunIT๙" w:eastAsia="Times New Roman" w:hAnsi="TH SarabunIT๙" w:cs="TH SarabunIT๙"/>
          <w:sz w:val="32"/>
          <w:szCs w:val="32"/>
          <w:cs/>
        </w:rPr>
        <w:t>การวางระบบเพื่อกำกับติดตามการดำเนินงานให้เป็นไปตามแผน</w:t>
      </w:r>
    </w:p>
    <w:p w:rsidR="005B5A1D" w:rsidRPr="007B45D6" w:rsidRDefault="007B45D6" w:rsidP="008E62AD">
      <w:pPr>
        <w:tabs>
          <w:tab w:val="left" w:pos="993"/>
          <w:tab w:val="left" w:pos="1276"/>
        </w:tabs>
        <w:spacing w:after="0" w:line="216" w:lineRule="auto"/>
        <w:ind w:firstLine="992"/>
        <w:jc w:val="thaiDistribute"/>
        <w:rPr>
          <w:rFonts w:ascii="TH SarabunIT๙" w:hAnsi="TH SarabunIT๙" w:cs="TH SarabunIT๙"/>
          <w:sz w:val="32"/>
          <w:szCs w:val="32"/>
          <w:cs/>
        </w:rPr>
      </w:pPr>
      <w:r>
        <w:rPr>
          <w:rFonts w:ascii="TH SarabunIT๙" w:hAnsi="TH SarabunIT๙" w:cs="TH SarabunIT๙" w:hint="cs"/>
          <w:sz w:val="32"/>
          <w:szCs w:val="32"/>
          <w:cs/>
        </w:rPr>
        <w:t xml:space="preserve">2. </w:t>
      </w:r>
      <w:r w:rsidR="00640C8C" w:rsidRPr="005B7C97">
        <w:rPr>
          <w:rFonts w:ascii="TH SarabunIT๙" w:eastAsia="Times New Roman" w:hAnsi="TH SarabunIT๙" w:cs="TH SarabunIT๙"/>
          <w:sz w:val="32"/>
          <w:szCs w:val="32"/>
          <w:cs/>
        </w:rPr>
        <w:t>ผลสัมฤทธิ์ของการเบิกจ่ายงบประมาณในภาพรวมของกรมฝนหลวงและการบินเกษตร</w:t>
      </w:r>
    </w:p>
    <w:p w:rsidR="009A166C" w:rsidRPr="00C56D66" w:rsidRDefault="009A166C" w:rsidP="008E62AD">
      <w:pPr>
        <w:tabs>
          <w:tab w:val="left" w:pos="993"/>
          <w:tab w:val="left" w:pos="1276"/>
        </w:tabs>
        <w:spacing w:before="240" w:after="120" w:line="216" w:lineRule="auto"/>
        <w:rPr>
          <w:rFonts w:ascii="TH SarabunIT๙" w:eastAsia="Times New Roman" w:hAnsi="TH SarabunIT๙" w:cs="TH SarabunIT๙"/>
          <w:sz w:val="32"/>
          <w:szCs w:val="32"/>
        </w:rPr>
      </w:pPr>
      <w:r w:rsidRPr="00981C60">
        <w:rPr>
          <w:rFonts w:ascii="TH SarabunIT๙" w:eastAsia="Times New Roman" w:hAnsi="TH SarabunIT๙" w:cs="TH SarabunIT๙"/>
          <w:b/>
          <w:bCs/>
          <w:sz w:val="32"/>
          <w:szCs w:val="32"/>
          <w:cs/>
        </w:rPr>
        <w:t>เกณฑ์การให้คะแนน :</w:t>
      </w:r>
    </w:p>
    <w:tbl>
      <w:tblPr>
        <w:tblStyle w:val="a9"/>
        <w:tblW w:w="0" w:type="auto"/>
        <w:tblInd w:w="534" w:type="dxa"/>
        <w:tblLook w:val="04A0" w:firstRow="1" w:lastRow="0" w:firstColumn="1" w:lastColumn="0" w:noHBand="0" w:noVBand="1"/>
      </w:tblPr>
      <w:tblGrid>
        <w:gridCol w:w="1556"/>
        <w:gridCol w:w="6926"/>
      </w:tblGrid>
      <w:tr w:rsidR="007B45D6" w:rsidRPr="00D75285" w:rsidTr="0040783F">
        <w:tc>
          <w:tcPr>
            <w:tcW w:w="1556" w:type="dxa"/>
          </w:tcPr>
          <w:p w:rsidR="007B45D6" w:rsidRPr="00D75285" w:rsidRDefault="007B45D6" w:rsidP="008E62AD">
            <w:pPr>
              <w:tabs>
                <w:tab w:val="left" w:pos="900"/>
              </w:tabs>
              <w:spacing w:line="216" w:lineRule="auto"/>
              <w:jc w:val="center"/>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ระดับคะแนน</w:t>
            </w:r>
          </w:p>
        </w:tc>
        <w:tc>
          <w:tcPr>
            <w:tcW w:w="6926" w:type="dxa"/>
          </w:tcPr>
          <w:p w:rsidR="007B45D6" w:rsidRPr="00D75285" w:rsidRDefault="007B45D6" w:rsidP="008E62AD">
            <w:pPr>
              <w:tabs>
                <w:tab w:val="left" w:pos="900"/>
              </w:tabs>
              <w:spacing w:line="216"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w:t>
            </w:r>
          </w:p>
        </w:tc>
      </w:tr>
      <w:tr w:rsidR="008E62AD" w:rsidRPr="00D75285" w:rsidTr="00FA38C8">
        <w:tc>
          <w:tcPr>
            <w:tcW w:w="1556" w:type="dxa"/>
          </w:tcPr>
          <w:p w:rsidR="008E62AD" w:rsidRPr="00D75285" w:rsidRDefault="008E62AD" w:rsidP="008E62AD">
            <w:pPr>
              <w:tabs>
                <w:tab w:val="left" w:pos="900"/>
              </w:tabs>
              <w:spacing w:line="216"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1</w:t>
            </w:r>
          </w:p>
        </w:tc>
        <w:tc>
          <w:tcPr>
            <w:tcW w:w="6926" w:type="dxa"/>
            <w:vAlign w:val="center"/>
          </w:tcPr>
          <w:p w:rsidR="008E62AD" w:rsidRDefault="008E62AD" w:rsidP="008E62AD">
            <w:pPr>
              <w:pStyle w:val="ac"/>
              <w:spacing w:line="216" w:lineRule="auto"/>
              <w:ind w:left="179" w:hanging="179"/>
              <w:contextualSpacing w:val="0"/>
              <w:textAlignment w:val="bottom"/>
              <w:rPr>
                <w:rFonts w:ascii="TH SarabunIT๙" w:eastAsia="Tahoma" w:hAnsi="TH SarabunIT๙" w:cs="TH SarabunIT๙"/>
                <w:color w:val="000000"/>
                <w:kern w:val="24"/>
                <w:sz w:val="32"/>
                <w:szCs w:val="32"/>
              </w:rPr>
            </w:pPr>
            <w:r>
              <w:rPr>
                <w:rFonts w:ascii="TH SarabunIT๙" w:eastAsia="Tahoma" w:hAnsi="TH SarabunIT๙" w:cs="TH SarabunIT๙" w:hint="cs"/>
                <w:color w:val="000000"/>
                <w:kern w:val="24"/>
                <w:sz w:val="32"/>
                <w:szCs w:val="32"/>
                <w:cs/>
              </w:rPr>
              <w:t xml:space="preserve">- </w:t>
            </w:r>
            <w:r w:rsidRPr="008E62AD">
              <w:rPr>
                <w:rFonts w:ascii="TH SarabunIT๙" w:eastAsia="Tahoma" w:hAnsi="TH SarabunIT๙" w:cs="TH SarabunIT๙"/>
                <w:color w:val="000000"/>
                <w:spacing w:val="-4"/>
                <w:kern w:val="24"/>
                <w:sz w:val="32"/>
                <w:szCs w:val="32"/>
                <w:cs/>
              </w:rPr>
              <w:t>กำกับ ตรวจสอบ และวิเคราะห์แผนการใช้จ่ายงบประมาณประจำปี พ.ศ. 2565</w:t>
            </w:r>
            <w:r w:rsidRPr="008E24C7">
              <w:rPr>
                <w:rFonts w:ascii="TH SarabunIT๙" w:eastAsia="Tahoma" w:hAnsi="TH SarabunIT๙" w:cs="TH SarabunIT๙"/>
                <w:color w:val="000000"/>
                <w:kern w:val="24"/>
                <w:sz w:val="32"/>
                <w:szCs w:val="32"/>
                <w:cs/>
              </w:rPr>
              <w:t xml:space="preserve"> </w:t>
            </w:r>
            <w:r>
              <w:rPr>
                <w:rFonts w:ascii="TH SarabunIT๙" w:eastAsia="Tahoma" w:hAnsi="TH SarabunIT๙" w:cs="TH SarabunIT๙"/>
                <w:color w:val="000000"/>
                <w:kern w:val="24"/>
                <w:sz w:val="32"/>
                <w:szCs w:val="32"/>
                <w:cs/>
              </w:rPr>
              <w:br/>
            </w:r>
            <w:r w:rsidRPr="008E24C7">
              <w:rPr>
                <w:rFonts w:ascii="TH SarabunIT๙" w:eastAsia="Tahoma" w:hAnsi="TH SarabunIT๙" w:cs="TH SarabunIT๙"/>
                <w:color w:val="000000"/>
                <w:kern w:val="24"/>
                <w:sz w:val="32"/>
                <w:szCs w:val="32"/>
                <w:cs/>
              </w:rPr>
              <w:t xml:space="preserve">ของสำนัก/กอง/กลุ่ม ให้ถูกต้องกับวงเงินที่ได้รับการจัดสรร </w:t>
            </w:r>
          </w:p>
          <w:p w:rsidR="008E62AD" w:rsidRPr="008E24C7" w:rsidRDefault="008E62AD" w:rsidP="008E62AD">
            <w:pPr>
              <w:pStyle w:val="ac"/>
              <w:spacing w:line="216" w:lineRule="auto"/>
              <w:ind w:left="179" w:hanging="179"/>
              <w:contextualSpacing w:val="0"/>
              <w:textAlignment w:val="bottom"/>
              <w:rPr>
                <w:rFonts w:ascii="TH SarabunIT๙" w:eastAsia="Tahoma" w:hAnsi="TH SarabunIT๙" w:cs="TH SarabunIT๙"/>
                <w:b/>
                <w:bCs/>
                <w:color w:val="000000"/>
                <w:kern w:val="24"/>
                <w:sz w:val="32"/>
                <w:szCs w:val="32"/>
                <w:cs/>
              </w:rPr>
            </w:pPr>
            <w:r w:rsidRPr="00ED11CE">
              <w:rPr>
                <w:rFonts w:ascii="TH SarabunIT๙" w:eastAsia="Tahoma" w:hAnsi="TH SarabunIT๙" w:cs="TH SarabunIT๙" w:hint="cs"/>
                <w:color w:val="000000"/>
                <w:kern w:val="24"/>
                <w:sz w:val="32"/>
                <w:szCs w:val="32"/>
                <w:cs/>
              </w:rPr>
              <w:t xml:space="preserve">- </w:t>
            </w:r>
            <w:r w:rsidRPr="006E0E89">
              <w:rPr>
                <w:rFonts w:ascii="TH SarabunIT๙" w:eastAsia="Tahoma" w:hAnsi="TH SarabunIT๙" w:cs="TH SarabunIT๙"/>
                <w:color w:val="000000"/>
                <w:spacing w:val="-4"/>
                <w:kern w:val="24"/>
                <w:sz w:val="32"/>
                <w:szCs w:val="32"/>
                <w:cs/>
              </w:rPr>
              <w:t>กำกับ ติดตาม</w:t>
            </w:r>
            <w:r>
              <w:rPr>
                <w:rFonts w:ascii="TH SarabunIT๙" w:eastAsia="Tahoma" w:hAnsi="TH SarabunIT๙" w:cs="TH SarabunIT๙" w:hint="cs"/>
                <w:color w:val="000000"/>
                <w:spacing w:val="-4"/>
                <w:kern w:val="24"/>
                <w:sz w:val="32"/>
                <w:szCs w:val="32"/>
                <w:cs/>
              </w:rPr>
              <w:t xml:space="preserve"> และ</w:t>
            </w:r>
            <w:r w:rsidRPr="008E24C7">
              <w:rPr>
                <w:rFonts w:ascii="TH SarabunIT๙" w:eastAsia="Tahoma" w:hAnsi="TH SarabunIT๙" w:cs="TH SarabunIT๙"/>
                <w:color w:val="000000"/>
                <w:kern w:val="24"/>
                <w:sz w:val="32"/>
                <w:szCs w:val="32"/>
                <w:cs/>
              </w:rPr>
              <w:t>ตรวจสอบ</w:t>
            </w:r>
            <w:r w:rsidRPr="00ED11CE">
              <w:rPr>
                <w:rFonts w:ascii="TH SarabunIT๙" w:eastAsia="Tahoma" w:hAnsi="TH SarabunIT๙" w:cs="TH SarabunIT๙"/>
                <w:color w:val="000000"/>
                <w:spacing w:val="-2"/>
                <w:kern w:val="24"/>
                <w:sz w:val="32"/>
                <w:szCs w:val="32"/>
                <w:cs/>
              </w:rPr>
              <w:t>การนำเข้าข้อมูลในระบบสารสนเทศงานงบประมาณ พัสดุ การเงิน และบุคลากร</w:t>
            </w:r>
            <w:r w:rsidRPr="00ED11CE">
              <w:rPr>
                <w:rFonts w:ascii="TH SarabunIT๙" w:eastAsia="Tahoma" w:hAnsi="TH SarabunIT๙" w:cs="TH SarabunIT๙"/>
                <w:color w:val="000000"/>
                <w:kern w:val="24"/>
                <w:sz w:val="32"/>
                <w:szCs w:val="32"/>
                <w:cs/>
              </w:rPr>
              <w:t xml:space="preserve"> </w:t>
            </w:r>
            <w:r>
              <w:rPr>
                <w:rFonts w:ascii="TH SarabunIT๙" w:eastAsia="Tahoma" w:hAnsi="TH SarabunIT๙" w:cs="TH SarabunIT๙"/>
                <w:color w:val="000000"/>
                <w:kern w:val="24"/>
                <w:sz w:val="32"/>
                <w:szCs w:val="32"/>
                <w:cs/>
              </w:rPr>
              <w:t>ข</w:t>
            </w:r>
            <w:r>
              <w:rPr>
                <w:rFonts w:ascii="TH SarabunIT๙" w:eastAsia="Tahoma" w:hAnsi="TH SarabunIT๙" w:cs="TH SarabunIT๙" w:hint="cs"/>
                <w:color w:val="000000"/>
                <w:kern w:val="24"/>
                <w:sz w:val="32"/>
                <w:szCs w:val="32"/>
                <w:cs/>
              </w:rPr>
              <w:t xml:space="preserve">องสำนัก/กอง </w:t>
            </w:r>
            <w:r w:rsidRPr="00ED11CE">
              <w:rPr>
                <w:rFonts w:ascii="TH SarabunIT๙" w:eastAsia="Tahoma" w:hAnsi="TH SarabunIT๙" w:cs="TH SarabunIT๙"/>
                <w:color w:val="000000"/>
                <w:kern w:val="24"/>
                <w:sz w:val="32"/>
                <w:szCs w:val="32"/>
                <w:cs/>
              </w:rPr>
              <w:t>ให้ครบถ้วน</w:t>
            </w:r>
          </w:p>
        </w:tc>
      </w:tr>
      <w:tr w:rsidR="008E62AD" w:rsidRPr="00D75285" w:rsidTr="00FA38C8">
        <w:trPr>
          <w:trHeight w:val="355"/>
        </w:trPr>
        <w:tc>
          <w:tcPr>
            <w:tcW w:w="1556" w:type="dxa"/>
          </w:tcPr>
          <w:p w:rsidR="008E62AD" w:rsidRPr="00D75285" w:rsidRDefault="008E62AD" w:rsidP="008E62AD">
            <w:pPr>
              <w:tabs>
                <w:tab w:val="left" w:pos="900"/>
              </w:tabs>
              <w:spacing w:line="216"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2</w:t>
            </w:r>
          </w:p>
        </w:tc>
        <w:tc>
          <w:tcPr>
            <w:tcW w:w="6926" w:type="dxa"/>
            <w:vAlign w:val="center"/>
          </w:tcPr>
          <w:p w:rsidR="008E62AD" w:rsidRPr="008E62AD" w:rsidRDefault="008E62AD" w:rsidP="008E62AD">
            <w:pPr>
              <w:pStyle w:val="ac"/>
              <w:spacing w:line="216" w:lineRule="auto"/>
              <w:ind w:left="181" w:hanging="181"/>
              <w:contextualSpacing w:val="0"/>
              <w:textAlignment w:val="bottom"/>
              <w:rPr>
                <w:rFonts w:ascii="TH SarabunIT๙" w:eastAsia="Tahoma" w:hAnsi="TH SarabunIT๙" w:cs="TH SarabunIT๙"/>
                <w:color w:val="000000"/>
                <w:kern w:val="24"/>
                <w:sz w:val="32"/>
                <w:szCs w:val="32"/>
              </w:rPr>
            </w:pPr>
            <w:r w:rsidRPr="008E62AD">
              <w:rPr>
                <w:rFonts w:ascii="TH SarabunIT๙" w:eastAsia="Tahoma" w:hAnsi="TH SarabunIT๙" w:cs="TH SarabunIT๙" w:hint="cs"/>
                <w:color w:val="000000"/>
                <w:kern w:val="24"/>
                <w:sz w:val="32"/>
                <w:szCs w:val="32"/>
                <w:cs/>
              </w:rPr>
              <w:t xml:space="preserve">- </w:t>
            </w:r>
            <w:r w:rsidRPr="008E62AD">
              <w:rPr>
                <w:rFonts w:ascii="TH SarabunIT๙" w:eastAsia="Tahoma" w:hAnsi="TH SarabunIT๙" w:cs="TH SarabunIT๙"/>
                <w:color w:val="000000"/>
                <w:kern w:val="24"/>
                <w:sz w:val="32"/>
                <w:szCs w:val="32"/>
                <w:cs/>
              </w:rPr>
              <w:t>กำกับ ติดตามการใช้จ่ายงบประมาณของสำนัก/กอง/กลุ่ม ให้เป็นไปตามแผน</w:t>
            </w:r>
            <w:r>
              <w:rPr>
                <w:rFonts w:ascii="TH SarabunIT๙" w:eastAsia="Tahoma" w:hAnsi="TH SarabunIT๙" w:cs="TH SarabunIT๙"/>
                <w:color w:val="000000"/>
                <w:kern w:val="24"/>
                <w:sz w:val="32"/>
                <w:szCs w:val="32"/>
              </w:rPr>
              <w:br/>
            </w:r>
            <w:r w:rsidRPr="008E62AD">
              <w:rPr>
                <w:rFonts w:ascii="TH SarabunIT๙" w:eastAsia="Tahoma" w:hAnsi="TH SarabunIT๙" w:cs="TH SarabunIT๙"/>
                <w:color w:val="000000"/>
                <w:kern w:val="24"/>
                <w:sz w:val="32"/>
                <w:szCs w:val="32"/>
                <w:cs/>
              </w:rPr>
              <w:t>การใช้จ่ายงบประมาณ</w:t>
            </w:r>
          </w:p>
          <w:p w:rsidR="008E62AD" w:rsidRPr="008E62AD" w:rsidRDefault="008E62AD" w:rsidP="008E62AD">
            <w:pPr>
              <w:pStyle w:val="ac"/>
              <w:spacing w:line="216" w:lineRule="auto"/>
              <w:ind w:left="181" w:hanging="181"/>
              <w:contextualSpacing w:val="0"/>
              <w:textAlignment w:val="bottom"/>
              <w:rPr>
                <w:rFonts w:ascii="TH SarabunIT๙" w:eastAsia="Tahoma" w:hAnsi="TH SarabunIT๙" w:cs="TH SarabunIT๙"/>
                <w:color w:val="000000"/>
                <w:kern w:val="24"/>
                <w:sz w:val="32"/>
                <w:szCs w:val="32"/>
                <w:cs/>
              </w:rPr>
            </w:pPr>
            <w:r w:rsidRPr="008E62AD">
              <w:rPr>
                <w:rFonts w:ascii="TH SarabunIT๙" w:eastAsia="Tahoma" w:hAnsi="TH SarabunIT๙" w:cs="TH SarabunIT๙" w:hint="cs"/>
                <w:color w:val="000000"/>
                <w:kern w:val="24"/>
                <w:sz w:val="32"/>
                <w:szCs w:val="32"/>
                <w:cs/>
              </w:rPr>
              <w:t xml:space="preserve">- </w:t>
            </w:r>
            <w:r w:rsidRPr="008E62AD">
              <w:rPr>
                <w:rFonts w:ascii="TH SarabunIT๙" w:eastAsia="Tahoma" w:hAnsi="TH SarabunIT๙" w:cs="TH SarabunIT๙"/>
                <w:color w:val="000000"/>
                <w:kern w:val="24"/>
                <w:sz w:val="32"/>
                <w:szCs w:val="32"/>
                <w:cs/>
              </w:rPr>
              <w:t>ตรวจสอบความถูกต้องในการลดยอดของสำนัก/กอง และอนุมัติลดยอดในระบบสารสนเทศงานงบประมาณฯ</w:t>
            </w:r>
          </w:p>
        </w:tc>
      </w:tr>
      <w:tr w:rsidR="008E62AD" w:rsidRPr="00D75285" w:rsidTr="00FA38C8">
        <w:tc>
          <w:tcPr>
            <w:tcW w:w="1556" w:type="dxa"/>
          </w:tcPr>
          <w:p w:rsidR="008E62AD" w:rsidRPr="00D75285" w:rsidRDefault="008E62AD" w:rsidP="008E62AD">
            <w:pPr>
              <w:tabs>
                <w:tab w:val="left" w:pos="900"/>
              </w:tabs>
              <w:spacing w:line="216"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3</w:t>
            </w:r>
          </w:p>
        </w:tc>
        <w:tc>
          <w:tcPr>
            <w:tcW w:w="6926" w:type="dxa"/>
            <w:vAlign w:val="center"/>
          </w:tcPr>
          <w:p w:rsidR="008E62AD" w:rsidRPr="00792691" w:rsidRDefault="008E62AD" w:rsidP="008E62AD">
            <w:pPr>
              <w:pStyle w:val="ae"/>
              <w:spacing w:before="0" w:beforeAutospacing="0" w:after="0" w:afterAutospacing="0" w:line="216" w:lineRule="auto"/>
              <w:textAlignment w:val="bottom"/>
              <w:rPr>
                <w:rFonts w:ascii="TH SarabunIT๙" w:hAnsi="TH SarabunIT๙" w:cs="TH SarabunIT๙"/>
                <w:sz w:val="32"/>
                <w:szCs w:val="32"/>
              </w:rPr>
            </w:pPr>
            <w:r w:rsidRPr="00BF1C34">
              <w:rPr>
                <w:rFonts w:ascii="TH SarabunIT๙" w:eastAsia="Tahoma" w:hAnsi="TH SarabunIT๙" w:cs="TH SarabunIT๙"/>
                <w:color w:val="000000"/>
                <w:spacing w:val="-4"/>
                <w:kern w:val="24"/>
                <w:sz w:val="32"/>
                <w:szCs w:val="32"/>
                <w:cs/>
              </w:rPr>
              <w:t>กำกับ ตรวจสอบ วงเงินงบประมาณเหลือจ่ายของกรมให้ถูกต้อง และกลั่นกรอง</w:t>
            </w:r>
            <w:r>
              <w:rPr>
                <w:rFonts w:ascii="TH SarabunIT๙" w:eastAsia="Tahoma" w:hAnsi="TH SarabunIT๙" w:cs="TH SarabunIT๙"/>
                <w:color w:val="000000"/>
                <w:spacing w:val="-4"/>
                <w:kern w:val="24"/>
                <w:sz w:val="32"/>
                <w:szCs w:val="32"/>
              </w:rPr>
              <w:br/>
            </w:r>
            <w:r w:rsidRPr="00BF1C34">
              <w:rPr>
                <w:rFonts w:ascii="TH SarabunIT๙" w:eastAsia="Tahoma" w:hAnsi="TH SarabunIT๙" w:cs="TH SarabunIT๙"/>
                <w:color w:val="000000"/>
                <w:spacing w:val="-4"/>
                <w:kern w:val="24"/>
                <w:sz w:val="32"/>
                <w:szCs w:val="32"/>
                <w:cs/>
              </w:rPr>
              <w:t>การขอรับการสนับสนุนเงินงบประมาณเหลือจ่ายจากสำนัก/กอง/กลุ่ม รวมทั้งจัดลำดับความสำคัญ</w:t>
            </w:r>
            <w:r w:rsidRPr="007F2D7A">
              <w:rPr>
                <w:rFonts w:ascii="TH SarabunIT๙" w:eastAsia="Tahoma" w:hAnsi="TH SarabunIT๙" w:cs="TH SarabunIT๙"/>
                <w:color w:val="000000"/>
                <w:kern w:val="24"/>
                <w:sz w:val="32"/>
                <w:szCs w:val="32"/>
                <w:cs/>
              </w:rPr>
              <w:t xml:space="preserve"> ก่อนนำเสนอผู้บริหารพิจารณา</w:t>
            </w:r>
          </w:p>
        </w:tc>
      </w:tr>
      <w:tr w:rsidR="008E62AD" w:rsidRPr="00D75285" w:rsidTr="00FA38C8">
        <w:tc>
          <w:tcPr>
            <w:tcW w:w="1556" w:type="dxa"/>
          </w:tcPr>
          <w:p w:rsidR="008E62AD" w:rsidRPr="00D75285" w:rsidRDefault="008E62AD" w:rsidP="008E62AD">
            <w:pPr>
              <w:tabs>
                <w:tab w:val="left" w:pos="900"/>
              </w:tabs>
              <w:spacing w:line="216"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4</w:t>
            </w:r>
          </w:p>
        </w:tc>
        <w:tc>
          <w:tcPr>
            <w:tcW w:w="6926" w:type="dxa"/>
            <w:vAlign w:val="center"/>
          </w:tcPr>
          <w:p w:rsidR="008E62AD" w:rsidRPr="00792691" w:rsidRDefault="008E62AD" w:rsidP="008E62AD">
            <w:pPr>
              <w:pStyle w:val="ae"/>
              <w:spacing w:before="0" w:beforeAutospacing="0" w:after="0" w:afterAutospacing="0" w:line="216" w:lineRule="auto"/>
              <w:textAlignment w:val="bottom"/>
              <w:rPr>
                <w:rFonts w:ascii="TH SarabunIT๙" w:hAnsi="TH SarabunIT๙" w:cs="TH SarabunIT๙"/>
                <w:sz w:val="32"/>
                <w:szCs w:val="32"/>
              </w:rPr>
            </w:pPr>
            <w:r w:rsidRPr="006E0E89">
              <w:rPr>
                <w:rFonts w:ascii="TH SarabunIT๙" w:eastAsia="Tahoma" w:hAnsi="TH SarabunIT๙" w:cs="TH SarabunIT๙"/>
                <w:color w:val="000000"/>
                <w:spacing w:val="-2"/>
                <w:kern w:val="24"/>
                <w:sz w:val="32"/>
                <w:szCs w:val="32"/>
                <w:cs/>
              </w:rPr>
              <w:t xml:space="preserve">รายงานผลการใช้จ่ายงบประมาณ ปัญหา/อุปสรรค และแนวทางแก้ปัญหา </w:t>
            </w:r>
            <w:r>
              <w:rPr>
                <w:rFonts w:ascii="TH SarabunIT๙" w:eastAsia="Tahoma" w:hAnsi="TH SarabunIT๙" w:cs="TH SarabunIT๙"/>
                <w:color w:val="000000"/>
                <w:spacing w:val="-2"/>
                <w:kern w:val="24"/>
                <w:sz w:val="32"/>
                <w:szCs w:val="32"/>
              </w:rPr>
              <w:br/>
            </w:r>
            <w:r w:rsidRPr="006E0E89">
              <w:rPr>
                <w:rFonts w:ascii="TH SarabunIT๙" w:eastAsia="Tahoma" w:hAnsi="TH SarabunIT๙" w:cs="TH SarabunIT๙"/>
                <w:color w:val="000000"/>
                <w:spacing w:val="-2"/>
                <w:kern w:val="24"/>
                <w:sz w:val="32"/>
                <w:szCs w:val="32"/>
                <w:cs/>
              </w:rPr>
              <w:t>เสนอผู้บริหาร</w:t>
            </w:r>
            <w:r w:rsidRPr="007F2D7A">
              <w:rPr>
                <w:rFonts w:ascii="TH SarabunIT๙" w:eastAsia="Tahoma" w:hAnsi="TH SarabunIT๙" w:cs="TH SarabunIT๙"/>
                <w:color w:val="000000"/>
                <w:kern w:val="24"/>
                <w:sz w:val="32"/>
                <w:szCs w:val="32"/>
                <w:cs/>
              </w:rPr>
              <w:t>เป็นรายเดือน</w:t>
            </w:r>
          </w:p>
        </w:tc>
      </w:tr>
      <w:tr w:rsidR="008E62AD" w:rsidRPr="00D75285" w:rsidTr="00FA38C8">
        <w:tc>
          <w:tcPr>
            <w:tcW w:w="1556" w:type="dxa"/>
          </w:tcPr>
          <w:p w:rsidR="008E62AD" w:rsidRPr="00D75285" w:rsidRDefault="008E62AD" w:rsidP="008E62AD">
            <w:pPr>
              <w:tabs>
                <w:tab w:val="left" w:pos="900"/>
              </w:tabs>
              <w:spacing w:line="216"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5</w:t>
            </w:r>
          </w:p>
        </w:tc>
        <w:tc>
          <w:tcPr>
            <w:tcW w:w="6926" w:type="dxa"/>
            <w:vAlign w:val="center"/>
          </w:tcPr>
          <w:p w:rsidR="008E62AD" w:rsidRPr="00792691" w:rsidRDefault="008E62AD" w:rsidP="008E62AD">
            <w:pPr>
              <w:pStyle w:val="ae"/>
              <w:spacing w:before="0" w:beforeAutospacing="0" w:after="0" w:afterAutospacing="0" w:line="216" w:lineRule="auto"/>
              <w:textAlignment w:val="bottom"/>
              <w:rPr>
                <w:rFonts w:ascii="TH SarabunIT๙" w:hAnsi="TH SarabunIT๙" w:cs="TH SarabunIT๙"/>
                <w:sz w:val="32"/>
                <w:szCs w:val="32"/>
              </w:rPr>
            </w:pPr>
            <w:r w:rsidRPr="00BF1C34">
              <w:rPr>
                <w:rFonts w:ascii="TH SarabunIT๙" w:eastAsia="Tahoma" w:hAnsi="TH SarabunIT๙" w:cs="TH SarabunIT๙"/>
                <w:color w:val="000000"/>
                <w:spacing w:val="-4"/>
                <w:kern w:val="24"/>
                <w:sz w:val="32"/>
                <w:szCs w:val="32"/>
                <w:cs/>
              </w:rPr>
              <w:t xml:space="preserve">กรมฝนหลวงและการบินเกษตรมีผลการใช้จ่ายงบประมาณรายจ่าย ประจำปี </w:t>
            </w:r>
            <w:r>
              <w:rPr>
                <w:rFonts w:ascii="TH SarabunIT๙" w:eastAsia="Tahoma" w:hAnsi="TH SarabunIT๙" w:cs="TH SarabunIT๙"/>
                <w:color w:val="000000"/>
                <w:spacing w:val="-4"/>
                <w:kern w:val="24"/>
                <w:sz w:val="32"/>
                <w:szCs w:val="32"/>
              </w:rPr>
              <w:br/>
            </w:r>
            <w:r w:rsidRPr="00BF1C34">
              <w:rPr>
                <w:rFonts w:ascii="TH SarabunIT๙" w:eastAsia="Tahoma" w:hAnsi="TH SarabunIT๙" w:cs="TH SarabunIT๙"/>
                <w:color w:val="000000"/>
                <w:spacing w:val="-4"/>
                <w:kern w:val="24"/>
                <w:sz w:val="32"/>
                <w:szCs w:val="32"/>
                <w:cs/>
              </w:rPr>
              <w:t>พ.ศ. 2565</w:t>
            </w:r>
            <w:r w:rsidRPr="007F2D7A">
              <w:rPr>
                <w:rFonts w:ascii="TH SarabunIT๙" w:eastAsia="Tahoma" w:hAnsi="TH SarabunIT๙" w:cs="TH SarabunIT๙"/>
                <w:color w:val="000000"/>
                <w:kern w:val="24"/>
                <w:sz w:val="32"/>
                <w:szCs w:val="32"/>
                <w:cs/>
              </w:rPr>
              <w:t xml:space="preserve"> รายไตรมาส เป็นไปตามแนวทางของสำนักงบประมาณ</w:t>
            </w:r>
          </w:p>
        </w:tc>
      </w:tr>
    </w:tbl>
    <w:p w:rsidR="007B45D6" w:rsidRDefault="005B7C97" w:rsidP="008E62AD">
      <w:pPr>
        <w:spacing w:before="120" w:after="0" w:line="216" w:lineRule="auto"/>
        <w:ind w:left="851" w:hanging="851"/>
        <w:jc w:val="thaiDistribute"/>
        <w:rPr>
          <w:rFonts w:ascii="TH SarabunIT๙" w:eastAsia="Times New Roman" w:hAnsi="TH SarabunIT๙" w:cs="TH SarabunIT๙"/>
          <w:sz w:val="32"/>
          <w:szCs w:val="32"/>
        </w:rPr>
      </w:pPr>
      <w:r w:rsidRPr="006B7E67">
        <w:rPr>
          <w:rFonts w:ascii="TH SarabunIT๙" w:eastAsia="Times New Roman" w:hAnsi="TH SarabunIT๙" w:cs="TH SarabunIT๙" w:hint="cs"/>
          <w:sz w:val="32"/>
          <w:szCs w:val="32"/>
          <w:u w:val="single"/>
          <w:cs/>
        </w:rPr>
        <w:t>เงื่อนไข</w:t>
      </w:r>
      <w:r w:rsidRPr="006B7E67">
        <w:rPr>
          <w:rFonts w:ascii="TH SarabunIT๙" w:eastAsia="Times New Roman" w:hAnsi="TH SarabunIT๙" w:cs="TH SarabunIT๙" w:hint="cs"/>
          <w:sz w:val="32"/>
          <w:szCs w:val="32"/>
          <w:cs/>
        </w:rPr>
        <w:t xml:space="preserve"> </w:t>
      </w:r>
      <w:r w:rsidR="00422AEC">
        <w:rPr>
          <w:rFonts w:ascii="TH SarabunIT๙" w:eastAsia="Times New Roman" w:hAnsi="TH SarabunIT๙" w:cs="TH SarabunIT๙"/>
          <w:sz w:val="32"/>
          <w:szCs w:val="32"/>
        </w:rPr>
        <w:t>:</w:t>
      </w:r>
      <w:r>
        <w:rPr>
          <w:rFonts w:ascii="TH SarabunIT๙" w:eastAsia="Times New Roman" w:hAnsi="TH SarabunIT๙" w:cs="TH SarabunIT๙"/>
          <w:b/>
          <w:bCs/>
          <w:sz w:val="32"/>
          <w:szCs w:val="32"/>
        </w:rPr>
        <w:t xml:space="preserve"> </w:t>
      </w:r>
      <w:r w:rsidRPr="005B7C97">
        <w:rPr>
          <w:rFonts w:ascii="TH SarabunIT๙" w:eastAsia="Times New Roman" w:hAnsi="TH SarabunIT๙" w:cs="TH SarabunIT๙"/>
          <w:sz w:val="32"/>
          <w:szCs w:val="32"/>
          <w:cs/>
        </w:rPr>
        <w:t>การขอ</w:t>
      </w:r>
      <w:r>
        <w:rPr>
          <w:rFonts w:ascii="TH SarabunIT๙" w:eastAsia="Times New Roman" w:hAnsi="TH SarabunIT๙" w:cs="TH SarabunIT๙" w:hint="cs"/>
          <w:sz w:val="32"/>
          <w:szCs w:val="32"/>
          <w:cs/>
        </w:rPr>
        <w:t>อ</w:t>
      </w:r>
      <w:r>
        <w:rPr>
          <w:rFonts w:ascii="TH SarabunIT๙" w:eastAsia="Times New Roman" w:hAnsi="TH SarabunIT๙" w:cs="TH SarabunIT๙"/>
          <w:sz w:val="32"/>
          <w:szCs w:val="32"/>
          <w:cs/>
        </w:rPr>
        <w:t>นุมัติ</w:t>
      </w:r>
      <w:r w:rsidRPr="005B7C97">
        <w:rPr>
          <w:rFonts w:ascii="TH SarabunIT๙" w:eastAsia="Times New Roman" w:hAnsi="TH SarabunIT๙" w:cs="TH SarabunIT๙"/>
          <w:sz w:val="32"/>
          <w:szCs w:val="32"/>
          <w:cs/>
        </w:rPr>
        <w:t>แผนการใช้จ่ายงบประมาณประจำปี พ.ศ. 2565 และข</w:t>
      </w:r>
      <w:r>
        <w:rPr>
          <w:rFonts w:ascii="TH SarabunIT๙" w:eastAsia="Times New Roman" w:hAnsi="TH SarabunIT๙" w:cs="TH SarabunIT๙" w:hint="cs"/>
          <w:sz w:val="32"/>
          <w:szCs w:val="32"/>
          <w:cs/>
        </w:rPr>
        <w:t>อ</w:t>
      </w:r>
      <w:r w:rsidRPr="005B7C97">
        <w:rPr>
          <w:rFonts w:ascii="TH SarabunIT๙" w:eastAsia="Times New Roman" w:hAnsi="TH SarabunIT๙" w:cs="TH SarabunIT๙"/>
          <w:sz w:val="32"/>
          <w:szCs w:val="32"/>
          <w:cs/>
        </w:rPr>
        <w:t>อนุมัติปรับแผนการใช้จ่ายงบประมาณ ต้องจัดทำข้อมูลการวิเคราะห์แผนฯ ประกอบการพิจารณา เสนอต่อผู้บริหาร ทุกครั้ง หากไม่เป็นไปตามเงื่อนไข ปรับลด 0.1 คะแนน/ครั้ง</w:t>
      </w:r>
    </w:p>
    <w:p w:rsidR="009A166C" w:rsidRPr="005B7C97" w:rsidRDefault="009A166C" w:rsidP="008E62AD">
      <w:pPr>
        <w:spacing w:before="240" w:after="120" w:line="216" w:lineRule="auto"/>
        <w:rPr>
          <w:rFonts w:ascii="TH SarabunIT๙"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945A2" w:rsidRPr="0078763D" w:rsidTr="00E21220">
        <w:tc>
          <w:tcPr>
            <w:tcW w:w="3544" w:type="dxa"/>
            <w:vMerge w:val="restart"/>
            <w:shd w:val="clear" w:color="auto" w:fill="auto"/>
            <w:vAlign w:val="center"/>
          </w:tcPr>
          <w:p w:rsidR="00E945A2" w:rsidRPr="0078763D" w:rsidRDefault="00E945A2" w:rsidP="008E62AD">
            <w:pPr>
              <w:spacing w:after="0"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945A2" w:rsidRPr="0078763D" w:rsidRDefault="00E945A2" w:rsidP="008E62AD">
            <w:pPr>
              <w:spacing w:after="0"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E945A2" w:rsidRPr="0078763D" w:rsidRDefault="00E945A2" w:rsidP="008E62AD">
            <w:pPr>
              <w:spacing w:after="0" w:line="216"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E945A2" w:rsidRPr="0078763D" w:rsidTr="00E21220">
        <w:trPr>
          <w:trHeight w:val="384"/>
        </w:trPr>
        <w:tc>
          <w:tcPr>
            <w:tcW w:w="3544" w:type="dxa"/>
            <w:vMerge/>
            <w:shd w:val="clear" w:color="auto" w:fill="auto"/>
          </w:tcPr>
          <w:p w:rsidR="00E945A2" w:rsidRPr="0078763D" w:rsidRDefault="00E945A2" w:rsidP="008E62AD">
            <w:pPr>
              <w:spacing w:after="0" w:line="216" w:lineRule="auto"/>
              <w:jc w:val="center"/>
              <w:rPr>
                <w:rFonts w:ascii="TH SarabunIT๙" w:eastAsia="Times New Roman" w:hAnsi="TH SarabunIT๙" w:cs="TH SarabunIT๙"/>
                <w:b/>
                <w:bCs/>
                <w:sz w:val="32"/>
                <w:szCs w:val="32"/>
              </w:rPr>
            </w:pPr>
          </w:p>
        </w:tc>
        <w:tc>
          <w:tcPr>
            <w:tcW w:w="992" w:type="dxa"/>
            <w:vMerge/>
            <w:shd w:val="clear" w:color="auto" w:fill="auto"/>
          </w:tcPr>
          <w:p w:rsidR="00E945A2" w:rsidRPr="0078763D" w:rsidRDefault="00E945A2" w:rsidP="008E62AD">
            <w:pPr>
              <w:spacing w:after="0" w:line="216" w:lineRule="auto"/>
              <w:jc w:val="center"/>
              <w:rPr>
                <w:rFonts w:ascii="TH SarabunIT๙" w:eastAsia="Times New Roman" w:hAnsi="TH SarabunIT๙" w:cs="TH SarabunIT๙"/>
                <w:b/>
                <w:bCs/>
                <w:sz w:val="32"/>
                <w:szCs w:val="32"/>
              </w:rPr>
            </w:pPr>
          </w:p>
        </w:tc>
        <w:tc>
          <w:tcPr>
            <w:tcW w:w="1134" w:type="dxa"/>
            <w:shd w:val="clear" w:color="auto" w:fill="auto"/>
          </w:tcPr>
          <w:p w:rsidR="00E945A2" w:rsidRPr="0078763D" w:rsidRDefault="00862DBD" w:rsidP="008E62AD">
            <w:pPr>
              <w:spacing w:after="0"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sidR="00B63E49">
              <w:rPr>
                <w:rFonts w:ascii="TH SarabunIT๙" w:eastAsia="Times New Roman" w:hAnsi="TH SarabunIT๙" w:cs="TH SarabunIT๙" w:hint="cs"/>
                <w:b/>
                <w:bCs/>
                <w:sz w:val="32"/>
                <w:szCs w:val="32"/>
                <w:cs/>
              </w:rPr>
              <w:t>61</w:t>
            </w:r>
          </w:p>
        </w:tc>
        <w:tc>
          <w:tcPr>
            <w:tcW w:w="1134" w:type="dxa"/>
            <w:shd w:val="clear" w:color="auto" w:fill="auto"/>
          </w:tcPr>
          <w:p w:rsidR="00E945A2" w:rsidRPr="0078763D" w:rsidRDefault="00862DBD" w:rsidP="008E62AD">
            <w:pPr>
              <w:spacing w:after="0"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B63E49">
              <w:rPr>
                <w:rFonts w:ascii="TH SarabunIT๙" w:eastAsia="Times New Roman" w:hAnsi="TH SarabunIT๙" w:cs="TH SarabunIT๙" w:hint="cs"/>
                <w:b/>
                <w:bCs/>
                <w:sz w:val="32"/>
                <w:szCs w:val="32"/>
                <w:cs/>
              </w:rPr>
              <w:t>2</w:t>
            </w:r>
          </w:p>
        </w:tc>
        <w:tc>
          <w:tcPr>
            <w:tcW w:w="1134" w:type="dxa"/>
            <w:shd w:val="clear" w:color="auto" w:fill="auto"/>
          </w:tcPr>
          <w:p w:rsidR="00E945A2" w:rsidRPr="0078763D" w:rsidRDefault="00B63E49" w:rsidP="008E62AD">
            <w:pPr>
              <w:spacing w:after="0"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E945A2" w:rsidRPr="0078763D" w:rsidRDefault="00B63E49" w:rsidP="008E62AD">
            <w:pPr>
              <w:spacing w:after="0"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E945A2" w:rsidRPr="0078763D" w:rsidTr="00B63E49">
        <w:trPr>
          <w:trHeight w:val="435"/>
        </w:trPr>
        <w:tc>
          <w:tcPr>
            <w:tcW w:w="3544" w:type="dxa"/>
            <w:shd w:val="clear" w:color="auto" w:fill="auto"/>
          </w:tcPr>
          <w:p w:rsidR="00E945A2" w:rsidRPr="00703A6F" w:rsidRDefault="00943595" w:rsidP="008E62AD">
            <w:pPr>
              <w:spacing w:after="0" w:line="216" w:lineRule="auto"/>
              <w:rPr>
                <w:rFonts w:ascii="TH SarabunIT๙" w:eastAsia="Times New Roman" w:hAnsi="TH SarabunIT๙" w:cs="TH SarabunIT๙"/>
                <w:sz w:val="32"/>
                <w:szCs w:val="32"/>
              </w:rPr>
            </w:pPr>
            <w:r w:rsidRPr="005B7C97">
              <w:rPr>
                <w:rFonts w:ascii="TH SarabunIT๙" w:hAnsi="TH SarabunIT๙" w:cs="TH SarabunIT๙"/>
                <w:color w:val="000000"/>
                <w:sz w:val="32"/>
                <w:szCs w:val="32"/>
                <w:cs/>
              </w:rPr>
              <w:t>ระดับความสำเร็จของการกำกับติดตาม</w:t>
            </w:r>
            <w:r w:rsidRPr="00943595">
              <w:rPr>
                <w:rFonts w:ascii="TH SarabunIT๙" w:hAnsi="TH SarabunIT๙" w:cs="TH SarabunIT๙"/>
                <w:color w:val="000000"/>
                <w:spacing w:val="-6"/>
                <w:sz w:val="32"/>
                <w:szCs w:val="32"/>
                <w:cs/>
              </w:rPr>
              <w:t>การเบิกจ่ายงบประมาณให้เป็นไปตามแผน</w:t>
            </w:r>
          </w:p>
        </w:tc>
        <w:tc>
          <w:tcPr>
            <w:tcW w:w="992" w:type="dxa"/>
            <w:shd w:val="clear" w:color="auto" w:fill="auto"/>
          </w:tcPr>
          <w:p w:rsidR="00E945A2" w:rsidRPr="0078763D" w:rsidRDefault="006737C2" w:rsidP="008E62AD">
            <w:pPr>
              <w:spacing w:after="0" w:line="216"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E945A2" w:rsidRPr="00E945A2" w:rsidRDefault="00E945A2" w:rsidP="008E62AD">
            <w:pPr>
              <w:pStyle w:val="ae"/>
              <w:spacing w:before="0" w:beforeAutospacing="0" w:after="0" w:afterAutospacing="0" w:line="216" w:lineRule="auto"/>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rPr>
              <w:t>-</w:t>
            </w:r>
          </w:p>
        </w:tc>
        <w:tc>
          <w:tcPr>
            <w:tcW w:w="1134" w:type="dxa"/>
            <w:shd w:val="clear" w:color="auto" w:fill="auto"/>
          </w:tcPr>
          <w:p w:rsidR="00E945A2" w:rsidRPr="00E945A2" w:rsidRDefault="006F76C1" w:rsidP="008E62AD">
            <w:pPr>
              <w:pStyle w:val="ae"/>
              <w:tabs>
                <w:tab w:val="center" w:pos="459"/>
              </w:tabs>
              <w:spacing w:before="0" w:beforeAutospacing="0" w:after="0" w:afterAutospacing="0" w:line="216" w:lineRule="auto"/>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ab/>
            </w:r>
            <w:r>
              <w:rPr>
                <w:rFonts w:ascii="TH SarabunIT๙" w:hAnsi="TH SarabunIT๙" w:cs="TH SarabunIT๙" w:hint="cs"/>
                <w:sz w:val="32"/>
                <w:szCs w:val="32"/>
                <w:cs/>
              </w:rPr>
              <w:t>-</w:t>
            </w:r>
          </w:p>
        </w:tc>
        <w:tc>
          <w:tcPr>
            <w:tcW w:w="1134" w:type="dxa"/>
            <w:shd w:val="clear" w:color="auto" w:fill="auto"/>
          </w:tcPr>
          <w:p w:rsidR="00E945A2" w:rsidRPr="00E945A2" w:rsidRDefault="005B7C97" w:rsidP="008E62AD">
            <w:pPr>
              <w:pStyle w:val="ae"/>
              <w:spacing w:before="0" w:beforeAutospacing="0" w:after="0" w:afterAutospacing="0" w:line="216" w:lineRule="auto"/>
              <w:jc w:val="center"/>
              <w:textAlignment w:val="bottom"/>
              <w:rPr>
                <w:rFonts w:ascii="TH SarabunIT๙" w:hAnsi="TH SarabunIT๙" w:cs="TH SarabunIT๙"/>
                <w:sz w:val="32"/>
                <w:szCs w:val="32"/>
              </w:rPr>
            </w:pPr>
            <w:r>
              <w:rPr>
                <w:rFonts w:ascii="TH SarabunIT๙" w:hAnsi="TH SarabunIT๙" w:cs="TH SarabunIT๙" w:hint="cs"/>
                <w:sz w:val="32"/>
                <w:szCs w:val="32"/>
                <w:cs/>
              </w:rPr>
              <w:t>4</w:t>
            </w:r>
          </w:p>
        </w:tc>
        <w:tc>
          <w:tcPr>
            <w:tcW w:w="1134" w:type="dxa"/>
          </w:tcPr>
          <w:p w:rsidR="00E945A2" w:rsidRPr="00E945A2" w:rsidRDefault="005B7C97" w:rsidP="008E62AD">
            <w:pPr>
              <w:pStyle w:val="ae"/>
              <w:spacing w:before="0" w:beforeAutospacing="0" w:after="0" w:afterAutospacing="0" w:line="216" w:lineRule="auto"/>
              <w:jc w:val="center"/>
              <w:textAlignment w:val="bottom"/>
              <w:rPr>
                <w:rFonts w:ascii="TH SarabunIT๙" w:hAnsi="TH SarabunIT๙" w:cs="TH SarabunIT๙"/>
                <w:sz w:val="32"/>
                <w:szCs w:val="32"/>
              </w:rPr>
            </w:pPr>
            <w:r>
              <w:rPr>
                <w:rFonts w:ascii="TH SarabunIT๙" w:hAnsi="TH SarabunIT๙" w:cs="TH SarabunIT๙" w:hint="cs"/>
                <w:sz w:val="32"/>
                <w:szCs w:val="32"/>
                <w:cs/>
              </w:rPr>
              <w:t>5</w:t>
            </w:r>
          </w:p>
        </w:tc>
      </w:tr>
    </w:tbl>
    <w:p w:rsidR="009A166C" w:rsidRPr="00981C60" w:rsidRDefault="009A166C" w:rsidP="008E62AD">
      <w:pPr>
        <w:spacing w:before="240" w:after="0" w:line="216"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4E4CDB" w:rsidRDefault="004E4CDB" w:rsidP="008E62AD">
      <w:pPr>
        <w:spacing w:after="0" w:line="216" w:lineRule="auto"/>
        <w:ind w:firstLine="993"/>
        <w:rPr>
          <w:rFonts w:ascii="TH SarabunIT๙" w:hAnsi="TH SarabunIT๙" w:cs="TH SarabunIT๙"/>
          <w:sz w:val="32"/>
          <w:szCs w:val="32"/>
          <w:cs/>
        </w:rPr>
        <w:sectPr w:rsidR="004E4CDB">
          <w:pgSz w:w="11906" w:h="16838"/>
          <w:pgMar w:top="1440" w:right="1440" w:bottom="1440" w:left="1440" w:header="708" w:footer="708" w:gutter="0"/>
          <w:cols w:space="708"/>
          <w:docGrid w:linePitch="360"/>
        </w:sectPr>
      </w:pPr>
      <w:r>
        <w:rPr>
          <w:rFonts w:ascii="TH SarabunIT๙" w:hAnsi="TH SarabunIT๙" w:cs="TH SarabunIT๙" w:hint="cs"/>
          <w:color w:val="000000"/>
          <w:sz w:val="32"/>
          <w:szCs w:val="32"/>
          <w:cs/>
        </w:rPr>
        <w:t xml:space="preserve">กองแผนงาน </w:t>
      </w:r>
      <w:r w:rsidRPr="002C77BB">
        <w:rPr>
          <w:rFonts w:ascii="TH SarabunIT๙" w:hAnsi="TH SarabunIT๙" w:cs="TH SarabunIT๙"/>
          <w:color w:val="000000"/>
          <w:spacing w:val="-4"/>
          <w:sz w:val="32"/>
          <w:szCs w:val="32"/>
          <w:cs/>
        </w:rPr>
        <w:t>ดำเนินการให้เป็นไปตามขั้นตอนที่กำหนด</w:t>
      </w:r>
    </w:p>
    <w:p w:rsidR="009F7782" w:rsidRPr="00981C60" w:rsidRDefault="009F7782" w:rsidP="009F7782">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1008" behindDoc="0" locked="0" layoutInCell="1" allowOverlap="1" wp14:anchorId="5C71CB71" wp14:editId="149696CE">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2A7483" w:rsidRPr="00B113F0" w:rsidRDefault="002A7483" w:rsidP="009F7782">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2A7483" w:rsidRPr="006C75F6" w:rsidRDefault="002A7483"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C71CB71" id="สี่เหลี่ยมผืนผ้า 13" o:spid="_x0000_s1028" style="position:absolute;margin-left:48.6pt;margin-top:-8.05pt;width:406.8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">
                <v:textbox>
                  <w:txbxContent>
                    <w:p w:rsidR="002A7483" w:rsidRPr="00B113F0" w:rsidRDefault="002A7483" w:rsidP="009F7782">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2A7483" w:rsidRPr="006C75F6" w:rsidRDefault="002A7483" w:rsidP="009F7782">
                      <w:pPr>
                        <w:spacing w:line="240" w:lineRule="atLeast"/>
                        <w:jc w:val="center"/>
                        <w:rPr>
                          <w:rFonts w:ascii="TH SarabunPSK" w:hAnsi="TH SarabunPSK" w:cs="TH SarabunPSK"/>
                          <w:b/>
                          <w:bCs/>
                          <w:sz w:val="36"/>
                          <w:szCs w:val="36"/>
                        </w:rPr>
                      </w:pPr>
                    </w:p>
                  </w:txbxContent>
                </v:textbox>
              </v:rect>
            </w:pict>
          </mc:Fallback>
        </mc:AlternateContent>
      </w:r>
    </w:p>
    <w:p w:rsidR="008742B1" w:rsidRPr="008C6C6A" w:rsidRDefault="009F7782" w:rsidP="008742B1">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ตัวชี้วัด</w:t>
      </w:r>
      <w:r w:rsidR="00580A12" w:rsidRPr="008C6C6A">
        <w:rPr>
          <w:rFonts w:ascii="TH SarabunIT๙" w:eastAsia="Times New Roman" w:hAnsi="TH SarabunIT๙" w:cs="TH SarabunIT๙"/>
          <w:b/>
          <w:bCs/>
          <w:sz w:val="32"/>
          <w:szCs w:val="32"/>
          <w:cs/>
        </w:rPr>
        <w:t>ที่</w:t>
      </w:r>
      <w:r w:rsidRPr="008C6C6A">
        <w:rPr>
          <w:rFonts w:ascii="TH SarabunIT๙" w:eastAsia="Times New Roman" w:hAnsi="TH SarabunIT๙" w:cs="TH SarabunIT๙"/>
          <w:b/>
          <w:bCs/>
          <w:sz w:val="32"/>
          <w:szCs w:val="32"/>
          <w:cs/>
        </w:rPr>
        <w:t xml:space="preserve"> </w:t>
      </w:r>
      <w:r w:rsidR="00E20F2C">
        <w:rPr>
          <w:rFonts w:ascii="TH SarabunIT๙" w:eastAsia="Times New Roman" w:hAnsi="TH SarabunIT๙" w:cs="TH SarabunIT๙" w:hint="cs"/>
          <w:b/>
          <w:bCs/>
          <w:sz w:val="32"/>
          <w:szCs w:val="32"/>
          <w:cs/>
        </w:rPr>
        <w:t>5</w:t>
      </w:r>
      <w:r w:rsidR="00226717">
        <w:rPr>
          <w:rFonts w:ascii="TH SarabunIT๙" w:eastAsia="Times New Roman" w:hAnsi="TH SarabunIT๙" w:cs="TH SarabunIT๙" w:hint="cs"/>
          <w:b/>
          <w:bCs/>
          <w:sz w:val="32"/>
          <w:szCs w:val="32"/>
          <w:cs/>
        </w:rPr>
        <w:t xml:space="preserve"> </w:t>
      </w:r>
      <w:r w:rsidRPr="008C6C6A">
        <w:rPr>
          <w:rFonts w:ascii="TH SarabunIT๙" w:eastAsia="Times New Roman" w:hAnsi="TH SarabunIT๙" w:cs="TH SarabunIT๙"/>
          <w:b/>
          <w:bCs/>
          <w:sz w:val="32"/>
          <w:szCs w:val="32"/>
        </w:rPr>
        <w:tab/>
      </w:r>
      <w:r w:rsidR="008742B1" w:rsidRPr="008C6C6A">
        <w:rPr>
          <w:rFonts w:ascii="TH SarabunIT๙" w:eastAsia="Tahoma" w:hAnsi="TH SarabunIT๙" w:cs="TH SarabunIT๙"/>
          <w:b/>
          <w:bCs/>
          <w:kern w:val="24"/>
          <w:sz w:val="32"/>
          <w:szCs w:val="32"/>
          <w:cs/>
        </w:rPr>
        <w:t>การประ</w:t>
      </w:r>
      <w:r w:rsidR="00C12E2E">
        <w:rPr>
          <w:rFonts w:ascii="TH SarabunIT๙" w:eastAsia="Tahoma" w:hAnsi="TH SarabunIT๙" w:cs="TH SarabunIT๙"/>
          <w:b/>
          <w:bCs/>
          <w:kern w:val="24"/>
          <w:sz w:val="32"/>
          <w:szCs w:val="32"/>
          <w:cs/>
        </w:rPr>
        <w:t>เมินสถานะ</w:t>
      </w:r>
      <w:r w:rsidR="00240EB0">
        <w:rPr>
          <w:rFonts w:ascii="TH SarabunIT๙" w:eastAsia="Tahoma" w:hAnsi="TH SarabunIT๙" w:cs="TH SarabunIT๙" w:hint="cs"/>
          <w:b/>
          <w:bCs/>
          <w:kern w:val="24"/>
          <w:sz w:val="32"/>
          <w:szCs w:val="32"/>
          <w:cs/>
        </w:rPr>
        <w:t>ของหน่วยงานในการ</w:t>
      </w:r>
      <w:r w:rsidR="00C12E2E">
        <w:rPr>
          <w:rFonts w:ascii="TH SarabunIT๙" w:eastAsia="Tahoma" w:hAnsi="TH SarabunIT๙" w:cs="TH SarabunIT๙"/>
          <w:b/>
          <w:bCs/>
          <w:kern w:val="24"/>
          <w:sz w:val="32"/>
          <w:szCs w:val="32"/>
          <w:cs/>
        </w:rPr>
        <w:t>เป็นระบบราชการ 4.0</w:t>
      </w:r>
      <w:r w:rsidR="00226717">
        <w:rPr>
          <w:rFonts w:ascii="TH SarabunIT๙" w:eastAsia="Times New Roman" w:hAnsi="TH SarabunIT๙" w:cs="TH SarabunIT๙"/>
          <w:b/>
          <w:bCs/>
          <w:sz w:val="32"/>
          <w:szCs w:val="32"/>
        </w:rPr>
        <w:t xml:space="preserve"> (PMQA 4.0)</w:t>
      </w:r>
      <w:r w:rsidR="008742B1" w:rsidRPr="008C6C6A">
        <w:rPr>
          <w:rFonts w:ascii="TH SarabunIT๙" w:eastAsia="Times New Roman" w:hAnsi="TH SarabunIT๙" w:cs="TH SarabunIT๙"/>
          <w:b/>
          <w:bCs/>
          <w:sz w:val="32"/>
          <w:szCs w:val="32"/>
        </w:rPr>
        <w:tab/>
      </w:r>
    </w:p>
    <w:p w:rsidR="008742B1" w:rsidRPr="008C6C6A" w:rsidRDefault="008742B1" w:rsidP="008742B1">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sidR="008C6C6A">
        <w:rPr>
          <w:rFonts w:ascii="TH SarabunIT๙" w:eastAsia="Times New Roman" w:hAnsi="TH SarabunIT๙" w:cs="TH SarabunIT๙" w:hint="cs"/>
          <w:b/>
          <w:bCs/>
          <w:sz w:val="32"/>
          <w:szCs w:val="32"/>
          <w:cs/>
        </w:rPr>
        <w:t>คะแนน</w:t>
      </w:r>
    </w:p>
    <w:p w:rsidR="008742B1" w:rsidRPr="008C6C6A" w:rsidRDefault="008742B1" w:rsidP="008742B1">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sidR="00226717">
        <w:rPr>
          <w:rFonts w:ascii="TH SarabunIT๙" w:eastAsia="Times New Roman" w:hAnsi="TH SarabunIT๙" w:cs="TH SarabunIT๙"/>
          <w:b/>
          <w:bCs/>
          <w:sz w:val="32"/>
          <w:szCs w:val="32"/>
        </w:rPr>
        <w:t>15</w:t>
      </w:r>
    </w:p>
    <w:p w:rsidR="008742B1" w:rsidRPr="008C6C6A" w:rsidRDefault="008742B1" w:rsidP="008742B1">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rsidR="008C6C6A" w:rsidRPr="008C6C6A" w:rsidRDefault="000E7A83" w:rsidP="003569FE">
      <w:pPr>
        <w:tabs>
          <w:tab w:val="left" w:pos="993"/>
          <w:tab w:val="left" w:pos="1276"/>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008C6C6A" w:rsidRPr="008C6C6A">
        <w:rPr>
          <w:rFonts w:ascii="TH SarabunIT๙" w:eastAsia="Times New Roman" w:hAnsi="TH SarabunIT๙" w:cs="TH SarabunIT๙"/>
          <w:sz w:val="32"/>
          <w:szCs w:val="32"/>
          <w:cs/>
        </w:rPr>
        <w:t xml:space="preserve"> เพื่</w:t>
      </w:r>
      <w:r w:rsidR="008C6C6A" w:rsidRPr="00C12E2E">
        <w:rPr>
          <w:rFonts w:ascii="TH SarabunIT๙" w:eastAsia="Times New Roman" w:hAnsi="TH SarabunIT๙" w:cs="TH SarabunIT๙"/>
          <w:spacing w:val="-6"/>
          <w:sz w:val="32"/>
          <w:szCs w:val="32"/>
          <w:cs/>
        </w:rPr>
        <w:t>อประเมินความสามารถในการบริหารจัดการภ</w:t>
      </w:r>
      <w:r w:rsidR="00C12E2E" w:rsidRPr="00C12E2E">
        <w:rPr>
          <w:rFonts w:ascii="TH SarabunIT๙" w:eastAsia="Times New Roman" w:hAnsi="TH SarabunIT๙" w:cs="TH SarabunIT๙"/>
          <w:spacing w:val="-6"/>
          <w:sz w:val="32"/>
          <w:szCs w:val="32"/>
          <w:cs/>
        </w:rPr>
        <w:t>ายในหน่วยงานและความพยายามของส่วน</w:t>
      </w:r>
      <w:r w:rsidR="008C6C6A" w:rsidRPr="00C12E2E">
        <w:rPr>
          <w:rFonts w:ascii="TH SarabunIT๙" w:eastAsia="Times New Roman" w:hAnsi="TH SarabunIT๙" w:cs="TH SarabunIT๙"/>
          <w:spacing w:val="-6"/>
          <w:sz w:val="32"/>
          <w:szCs w:val="32"/>
          <w:cs/>
        </w:rPr>
        <w:t>ราชการ</w:t>
      </w:r>
      <w:r w:rsidR="008C6C6A" w:rsidRPr="008C6C6A">
        <w:rPr>
          <w:rFonts w:ascii="TH SarabunIT๙" w:eastAsia="Times New Roman" w:hAnsi="TH SarabunIT๙" w:cs="TH SarabunIT๙"/>
          <w:sz w:val="32"/>
          <w:szCs w:val="32"/>
          <w:cs/>
        </w:rPr>
        <w:t>ในการขับเคลื่อนงานให้บรรลุเป้าหมายอย่างยั่งยืน</w:t>
      </w:r>
    </w:p>
    <w:p w:rsidR="008C6C6A" w:rsidRPr="008C6C6A" w:rsidRDefault="008C6C6A" w:rsidP="008C6C6A">
      <w:pPr>
        <w:tabs>
          <w:tab w:val="left" w:pos="851"/>
          <w:tab w:val="left" w:pos="993"/>
        </w:tabs>
        <w:spacing w:after="0" w:line="240" w:lineRule="auto"/>
        <w:rPr>
          <w:rFonts w:ascii="TH SarabunIT๙" w:hAnsi="TH SarabunIT๙" w:cs="TH SarabunIT๙"/>
          <w:sz w:val="32"/>
          <w:szCs w:val="32"/>
        </w:rPr>
      </w:pPr>
      <w:r w:rsidRPr="008C6C6A">
        <w:rPr>
          <w:rFonts w:ascii="TH SarabunIT๙" w:eastAsia="Times New Roman" w:hAnsi="TH SarabunIT๙" w:cs="TH SarabunIT๙"/>
          <w:sz w:val="32"/>
          <w:szCs w:val="32"/>
          <w:cs/>
        </w:rPr>
        <w:tab/>
        <w:t xml:space="preserve">  </w:t>
      </w:r>
      <w:r w:rsidR="00E51831">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00D53DAF">
        <w:rPr>
          <w:rFonts w:ascii="TH SarabunIT๙" w:hAnsi="TH SarabunIT๙" w:cs="TH SarabunIT๙"/>
          <w:sz w:val="32"/>
          <w:szCs w:val="32"/>
          <w:cs/>
        </w:rPr>
        <w:t>พิจารณาจาก ผลการประเมิน</w:t>
      </w:r>
      <w:proofErr w:type="spellStart"/>
      <w:r w:rsidR="00D53DAF">
        <w:rPr>
          <w:rFonts w:ascii="TH SarabunIT๙" w:hAnsi="TH SarabunIT๙" w:cs="TH SarabunIT๙"/>
          <w:sz w:val="32"/>
          <w:szCs w:val="32"/>
          <w:cs/>
        </w:rPr>
        <w:t>สถาน</w:t>
      </w:r>
      <w:r w:rsidR="00D53DAF">
        <w:rPr>
          <w:rFonts w:ascii="TH SarabunIT๙" w:hAnsi="TH SarabunIT๙" w:cs="TH SarabunIT๙" w:hint="cs"/>
          <w:sz w:val="32"/>
          <w:szCs w:val="32"/>
          <w:cs/>
        </w:rPr>
        <w:t>ะ</w:t>
      </w:r>
      <w:r w:rsidR="00D53DAF">
        <w:rPr>
          <w:rFonts w:ascii="TH SarabunIT๙" w:hAnsi="TH SarabunIT๙" w:cs="TH SarabunIT๙"/>
          <w:sz w:val="32"/>
          <w:szCs w:val="32"/>
          <w:cs/>
        </w:rPr>
        <w:t>การ</w:t>
      </w:r>
      <w:proofErr w:type="spellEnd"/>
      <w:r w:rsidRPr="008C6C6A">
        <w:rPr>
          <w:rFonts w:ascii="TH SarabunIT๙" w:hAnsi="TH SarabunIT๙" w:cs="TH SarabunIT๙"/>
          <w:sz w:val="32"/>
          <w:szCs w:val="32"/>
          <w:cs/>
        </w:rPr>
        <w:t xml:space="preserve">เป็นระบบราชการ 4.0 </w:t>
      </w:r>
      <w:r w:rsidRPr="008C6C6A">
        <w:rPr>
          <w:rFonts w:ascii="TH SarabunIT๙" w:hAnsi="TH SarabunIT๙" w:cs="TH SarabunIT๙"/>
          <w:sz w:val="32"/>
          <w:szCs w:val="32"/>
        </w:rPr>
        <w:t>(PMQA 4.0)</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1</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การนำองค์การ</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2</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การวางแผนเชิงยุทธศาสตร์</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3</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การให้</w:t>
      </w:r>
      <w:proofErr w:type="spellStart"/>
      <w:r w:rsidRPr="0011291E">
        <w:rPr>
          <w:rFonts w:ascii="TH SarabunIT๙" w:hAnsi="TH SarabunIT๙" w:cs="TH SarabunIT๙"/>
          <w:color w:val="000000"/>
          <w:sz w:val="32"/>
          <w:szCs w:val="32"/>
          <w:cs/>
        </w:rPr>
        <w:t>ความสําคัญ</w:t>
      </w:r>
      <w:proofErr w:type="spellEnd"/>
      <w:r w:rsidRPr="0011291E">
        <w:rPr>
          <w:rFonts w:ascii="TH SarabunIT๙" w:hAnsi="TH SarabunIT๙" w:cs="TH SarabunIT๙"/>
          <w:color w:val="000000"/>
          <w:sz w:val="32"/>
          <w:szCs w:val="32"/>
          <w:cs/>
        </w:rPr>
        <w:t>กับผู้รับบริการและผู้มีส่วนได้ส่วนเสีย</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4</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การวัด</w:t>
      </w:r>
      <w:r w:rsidRPr="0011291E">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การวิเคราะห์และการจัดการความรู้</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5</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การมุ่งเน้นบุคลากร</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6</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การมุ่งเน้นระบบปฏิบัติการ</w:t>
      </w:r>
    </w:p>
    <w:p w:rsidR="008C6C6A" w:rsidRPr="008C6C6A" w:rsidRDefault="008C6C6A" w:rsidP="00D53DAF">
      <w:pPr>
        <w:tabs>
          <w:tab w:val="left" w:pos="851"/>
          <w:tab w:val="left" w:pos="993"/>
        </w:tabs>
        <w:spacing w:after="0" w:line="240" w:lineRule="auto"/>
        <w:ind w:firstLine="1560"/>
        <w:rPr>
          <w:rFonts w:ascii="TH SarabunIT๙" w:hAnsi="TH SarabunIT๙" w:cs="TH SarabunIT๙"/>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7 </w:t>
      </w:r>
      <w:r w:rsidRPr="0011291E">
        <w:rPr>
          <w:rFonts w:ascii="TH SarabunIT๙" w:hAnsi="TH SarabunIT๙" w:cs="TH SarabunIT๙"/>
          <w:color w:val="000000"/>
          <w:sz w:val="32"/>
          <w:szCs w:val="32"/>
          <w:cs/>
        </w:rPr>
        <w:t>ผลลัพธ์การดำเนินการ</w:t>
      </w:r>
    </w:p>
    <w:p w:rsidR="008C6C6A" w:rsidRPr="008C6C6A" w:rsidRDefault="008C6C6A" w:rsidP="008C6C6A">
      <w:pPr>
        <w:pStyle w:val="ac"/>
        <w:tabs>
          <w:tab w:val="left" w:pos="1276"/>
        </w:tabs>
        <w:spacing w:before="120"/>
        <w:ind w:left="0"/>
        <w:contextualSpacing w:val="0"/>
        <w:jc w:val="thaiDistribute"/>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p>
    <w:p w:rsidR="008C6C6A" w:rsidRPr="006C2F8C" w:rsidRDefault="008C6C6A" w:rsidP="0093258D">
      <w:pPr>
        <w:spacing w:after="120" w:line="240" w:lineRule="auto"/>
        <w:ind w:left="1418" w:hanging="709"/>
        <w:rPr>
          <w:rFonts w:ascii="TH SarabunIT๙" w:eastAsia="Times New Roman" w:hAnsi="TH SarabunIT๙" w:cs="TH SarabunIT๙"/>
          <w:spacing w:val="-12"/>
          <w:sz w:val="32"/>
          <w:szCs w:val="32"/>
          <w:cs/>
        </w:rPr>
      </w:pPr>
      <w:r w:rsidRPr="006C2F8C">
        <w:rPr>
          <w:rFonts w:ascii="TH SarabunIT๙" w:eastAsia="Times New Roman" w:hAnsi="TH SarabunIT๙" w:cs="TH SarabunIT๙"/>
          <w:spacing w:val="-12"/>
          <w:sz w:val="32"/>
          <w:szCs w:val="32"/>
          <w:cs/>
        </w:rPr>
        <w:t xml:space="preserve">กลุ่ม </w:t>
      </w:r>
      <w:r w:rsidR="0093258D">
        <w:rPr>
          <w:rFonts w:ascii="TH SarabunIT๙" w:eastAsia="Times New Roman" w:hAnsi="TH SarabunIT๙" w:cs="TH SarabunIT๙" w:hint="cs"/>
          <w:spacing w:val="-12"/>
          <w:sz w:val="32"/>
          <w:szCs w:val="32"/>
          <w:cs/>
        </w:rPr>
        <w:t>2</w:t>
      </w:r>
      <w:r w:rsidRPr="006C2F8C">
        <w:rPr>
          <w:rFonts w:ascii="TH SarabunIT๙" w:eastAsia="Times New Roman" w:hAnsi="TH SarabunIT๙" w:cs="TH SarabunIT๙"/>
          <w:spacing w:val="-12"/>
          <w:sz w:val="32"/>
          <w:szCs w:val="32"/>
          <w:cs/>
        </w:rPr>
        <w:t xml:space="preserve"> </w:t>
      </w:r>
      <w:r w:rsidRPr="006C2F8C">
        <w:rPr>
          <w:rFonts w:ascii="TH SarabunIT๙" w:eastAsia="Times New Roman" w:hAnsi="TH SarabunIT๙" w:cs="TH SarabunIT๙"/>
          <w:spacing w:val="-12"/>
          <w:sz w:val="32"/>
          <w:szCs w:val="32"/>
        </w:rPr>
        <w:t>:</w:t>
      </w:r>
      <w:r w:rsidRPr="006C2F8C">
        <w:rPr>
          <w:rFonts w:ascii="TH SarabunIT๙" w:eastAsia="Times New Roman" w:hAnsi="TH SarabunIT๙" w:cs="TH SarabunIT๙"/>
          <w:spacing w:val="-12"/>
          <w:sz w:val="32"/>
          <w:szCs w:val="32"/>
          <w:cs/>
        </w:rPr>
        <w:t xml:space="preserve"> </w:t>
      </w:r>
      <w:r w:rsidR="0093258D" w:rsidRPr="00E012B3">
        <w:rPr>
          <w:rFonts w:ascii="TH SarabunIT๙" w:eastAsia="Times New Roman" w:hAnsi="TH SarabunIT๙" w:cs="TH SarabunIT๙"/>
          <w:sz w:val="32"/>
          <w:szCs w:val="32"/>
          <w:cs/>
        </w:rPr>
        <w:t xml:space="preserve">ส่วนราชการที่มีคะแนนผลการประเมินในขั้นตอนที่ 1 ปีงบประมาณ พ.ศ. 2564 </w:t>
      </w:r>
      <w:r w:rsidR="0093258D">
        <w:rPr>
          <w:rFonts w:ascii="TH SarabunIT๙" w:eastAsia="Times New Roman" w:hAnsi="TH SarabunIT๙" w:cs="TH SarabunIT๙"/>
          <w:sz w:val="32"/>
          <w:szCs w:val="32"/>
          <w:cs/>
        </w:rPr>
        <w:br/>
      </w:r>
      <w:r w:rsidR="0093258D" w:rsidRPr="00E012B3">
        <w:rPr>
          <w:rFonts w:ascii="TH SarabunIT๙" w:eastAsia="Times New Roman" w:hAnsi="TH SarabunIT๙" w:cs="TH SarabunIT๙"/>
          <w:sz w:val="32"/>
          <w:szCs w:val="32"/>
          <w:cs/>
        </w:rPr>
        <w:t>ตั้งแต่ 350 - 399 คะแนน</w:t>
      </w:r>
    </w:p>
    <w:tbl>
      <w:tblPr>
        <w:tblStyle w:val="a9"/>
        <w:tblW w:w="0" w:type="auto"/>
        <w:jc w:val="center"/>
        <w:tblLook w:val="04A0" w:firstRow="1" w:lastRow="0" w:firstColumn="1" w:lastColumn="0" w:noHBand="0" w:noVBand="1"/>
      </w:tblPr>
      <w:tblGrid>
        <w:gridCol w:w="1192"/>
        <w:gridCol w:w="992"/>
        <w:gridCol w:w="992"/>
        <w:gridCol w:w="993"/>
        <w:gridCol w:w="992"/>
        <w:gridCol w:w="1144"/>
      </w:tblGrid>
      <w:tr w:rsidR="008C6C6A" w:rsidRPr="008C6C6A" w:rsidTr="00D53DAF">
        <w:trPr>
          <w:jc w:val="center"/>
        </w:trPr>
        <w:tc>
          <w:tcPr>
            <w:tcW w:w="1192" w:type="dxa"/>
          </w:tcPr>
          <w:p w:rsidR="008C6C6A" w:rsidRPr="008C6C6A" w:rsidRDefault="008C6C6A" w:rsidP="006C2F8C">
            <w:pPr>
              <w:spacing w:after="120"/>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992" w:type="dxa"/>
          </w:tcPr>
          <w:p w:rsidR="008C6C6A" w:rsidRPr="00D81BDD" w:rsidRDefault="008C6C6A" w:rsidP="00D53DAF">
            <w:pPr>
              <w:jc w:val="center"/>
              <w:rPr>
                <w:rFonts w:ascii="TH SarabunIT๙" w:eastAsia="Times New Roman" w:hAnsi="TH SarabunIT๙" w:cs="TH SarabunIT๙"/>
                <w:b/>
                <w:bCs/>
                <w:sz w:val="32"/>
                <w:szCs w:val="32"/>
              </w:rPr>
            </w:pPr>
            <w:r w:rsidRPr="00D81BDD">
              <w:rPr>
                <w:rFonts w:ascii="TH SarabunIT๙" w:eastAsia="Times New Roman" w:hAnsi="TH SarabunIT๙" w:cs="TH SarabunIT๙"/>
                <w:b/>
                <w:bCs/>
                <w:sz w:val="32"/>
                <w:szCs w:val="32"/>
                <w:cs/>
              </w:rPr>
              <w:t>1</w:t>
            </w:r>
          </w:p>
        </w:tc>
        <w:tc>
          <w:tcPr>
            <w:tcW w:w="992" w:type="dxa"/>
          </w:tcPr>
          <w:p w:rsidR="008C6C6A" w:rsidRPr="00D81BDD" w:rsidRDefault="008C6C6A" w:rsidP="00D53DAF">
            <w:pPr>
              <w:jc w:val="center"/>
              <w:rPr>
                <w:rFonts w:ascii="TH SarabunIT๙" w:eastAsia="Times New Roman" w:hAnsi="TH SarabunIT๙" w:cs="TH SarabunIT๙"/>
                <w:b/>
                <w:bCs/>
                <w:sz w:val="32"/>
                <w:szCs w:val="32"/>
              </w:rPr>
            </w:pPr>
            <w:r w:rsidRPr="00D81BDD">
              <w:rPr>
                <w:rFonts w:ascii="TH SarabunIT๙" w:eastAsia="Times New Roman" w:hAnsi="TH SarabunIT๙" w:cs="TH SarabunIT๙"/>
                <w:b/>
                <w:bCs/>
                <w:sz w:val="32"/>
                <w:szCs w:val="32"/>
                <w:cs/>
              </w:rPr>
              <w:t>2</w:t>
            </w:r>
          </w:p>
        </w:tc>
        <w:tc>
          <w:tcPr>
            <w:tcW w:w="993" w:type="dxa"/>
          </w:tcPr>
          <w:p w:rsidR="008C6C6A" w:rsidRPr="00D81BDD" w:rsidRDefault="008C6C6A" w:rsidP="00D53DAF">
            <w:pPr>
              <w:jc w:val="center"/>
              <w:rPr>
                <w:rFonts w:ascii="TH SarabunIT๙" w:eastAsia="Times New Roman" w:hAnsi="TH SarabunIT๙" w:cs="TH SarabunIT๙"/>
                <w:b/>
                <w:bCs/>
                <w:sz w:val="32"/>
                <w:szCs w:val="32"/>
              </w:rPr>
            </w:pPr>
            <w:r w:rsidRPr="00D81BDD">
              <w:rPr>
                <w:rFonts w:ascii="TH SarabunIT๙" w:eastAsia="Times New Roman" w:hAnsi="TH SarabunIT๙" w:cs="TH SarabunIT๙"/>
                <w:b/>
                <w:bCs/>
                <w:sz w:val="32"/>
                <w:szCs w:val="32"/>
                <w:cs/>
              </w:rPr>
              <w:t>3</w:t>
            </w:r>
          </w:p>
        </w:tc>
        <w:tc>
          <w:tcPr>
            <w:tcW w:w="992" w:type="dxa"/>
          </w:tcPr>
          <w:p w:rsidR="008C6C6A" w:rsidRPr="00D81BDD" w:rsidRDefault="008C6C6A" w:rsidP="00D53DAF">
            <w:pPr>
              <w:jc w:val="center"/>
              <w:rPr>
                <w:rFonts w:ascii="TH SarabunIT๙" w:eastAsia="Times New Roman" w:hAnsi="TH SarabunIT๙" w:cs="TH SarabunIT๙"/>
                <w:b/>
                <w:bCs/>
                <w:sz w:val="32"/>
                <w:szCs w:val="32"/>
              </w:rPr>
            </w:pPr>
            <w:r w:rsidRPr="00D81BDD">
              <w:rPr>
                <w:rFonts w:ascii="TH SarabunIT๙" w:eastAsia="Times New Roman" w:hAnsi="TH SarabunIT๙" w:cs="TH SarabunIT๙"/>
                <w:b/>
                <w:bCs/>
                <w:sz w:val="32"/>
                <w:szCs w:val="32"/>
                <w:cs/>
              </w:rPr>
              <w:t>4</w:t>
            </w:r>
          </w:p>
        </w:tc>
        <w:tc>
          <w:tcPr>
            <w:tcW w:w="1144" w:type="dxa"/>
          </w:tcPr>
          <w:p w:rsidR="008C6C6A" w:rsidRPr="00D81BDD" w:rsidRDefault="008C6C6A" w:rsidP="00D53DAF">
            <w:pPr>
              <w:jc w:val="center"/>
              <w:rPr>
                <w:rFonts w:ascii="TH SarabunIT๙" w:eastAsia="Times New Roman" w:hAnsi="TH SarabunIT๙" w:cs="TH SarabunIT๙"/>
                <w:b/>
                <w:bCs/>
                <w:sz w:val="32"/>
                <w:szCs w:val="32"/>
              </w:rPr>
            </w:pPr>
            <w:r w:rsidRPr="00D81BDD">
              <w:rPr>
                <w:rFonts w:ascii="TH SarabunIT๙" w:eastAsia="Times New Roman" w:hAnsi="TH SarabunIT๙" w:cs="TH SarabunIT๙"/>
                <w:b/>
                <w:bCs/>
                <w:sz w:val="32"/>
                <w:szCs w:val="32"/>
                <w:cs/>
              </w:rPr>
              <w:t>5</w:t>
            </w:r>
          </w:p>
        </w:tc>
      </w:tr>
      <w:tr w:rsidR="008C6C6A" w:rsidRPr="008C6C6A" w:rsidTr="00D53DAF">
        <w:trPr>
          <w:jc w:val="center"/>
        </w:trPr>
        <w:tc>
          <w:tcPr>
            <w:tcW w:w="1192" w:type="dxa"/>
          </w:tcPr>
          <w:p w:rsidR="008C6C6A" w:rsidRPr="00D81BDD" w:rsidRDefault="008C6C6A" w:rsidP="006C2F8C">
            <w:pPr>
              <w:spacing w:after="120"/>
              <w:jc w:val="center"/>
              <w:rPr>
                <w:rFonts w:ascii="TH SarabunIT๙" w:eastAsia="Times New Roman" w:hAnsi="TH SarabunIT๙" w:cs="TH SarabunIT๙"/>
                <w:b/>
                <w:bCs/>
                <w:sz w:val="32"/>
                <w:szCs w:val="32"/>
              </w:rPr>
            </w:pPr>
            <w:r w:rsidRPr="00D81BDD">
              <w:rPr>
                <w:rFonts w:ascii="TH SarabunIT๙" w:eastAsia="Times New Roman" w:hAnsi="TH SarabunIT๙" w:cs="TH SarabunIT๙"/>
                <w:b/>
                <w:bCs/>
                <w:sz w:val="32"/>
                <w:szCs w:val="32"/>
                <w:cs/>
              </w:rPr>
              <w:t>คะแนน</w:t>
            </w:r>
          </w:p>
        </w:tc>
        <w:tc>
          <w:tcPr>
            <w:tcW w:w="992" w:type="dxa"/>
          </w:tcPr>
          <w:p w:rsidR="008C6C6A" w:rsidRPr="008C6C6A" w:rsidRDefault="00226717" w:rsidP="00D53DAF">
            <w:pPr>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330</w:t>
            </w:r>
          </w:p>
        </w:tc>
        <w:tc>
          <w:tcPr>
            <w:tcW w:w="992"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993" w:type="dxa"/>
          </w:tcPr>
          <w:p w:rsidR="008C6C6A" w:rsidRPr="008C6C6A" w:rsidRDefault="00226717" w:rsidP="00D53DAF">
            <w:pPr>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386.57</w:t>
            </w:r>
          </w:p>
        </w:tc>
        <w:tc>
          <w:tcPr>
            <w:tcW w:w="992"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1144" w:type="dxa"/>
          </w:tcPr>
          <w:p w:rsidR="008C6C6A" w:rsidRPr="008C6C6A" w:rsidRDefault="00226717" w:rsidP="00226717">
            <w:pPr>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425.23</w:t>
            </w:r>
          </w:p>
        </w:tc>
      </w:tr>
    </w:tbl>
    <w:p w:rsidR="008C6C6A" w:rsidRPr="008C6C6A" w:rsidRDefault="008C6C6A" w:rsidP="008C6C6A">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rsidR="008C6C6A" w:rsidRPr="008C6C6A" w:rsidRDefault="008C6C6A" w:rsidP="008C6C6A">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C6C6A" w:rsidRPr="008C6C6A" w:rsidTr="00D53DAF">
        <w:tc>
          <w:tcPr>
            <w:tcW w:w="3544" w:type="dxa"/>
            <w:vMerge w:val="restart"/>
            <w:shd w:val="clear" w:color="auto" w:fill="auto"/>
            <w:vAlign w:val="center"/>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8C6C6A" w:rsidRPr="008C6C6A" w:rsidTr="00D53DAF">
        <w:trPr>
          <w:trHeight w:val="384"/>
        </w:trPr>
        <w:tc>
          <w:tcPr>
            <w:tcW w:w="3544" w:type="dxa"/>
            <w:vMerge/>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8C6C6A" w:rsidRPr="008C6C6A" w:rsidRDefault="00226717" w:rsidP="00D53DA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8C6C6A" w:rsidRPr="008C6C6A" w:rsidRDefault="00226717" w:rsidP="00D53DA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2562</w:t>
            </w:r>
          </w:p>
        </w:tc>
        <w:tc>
          <w:tcPr>
            <w:tcW w:w="1134"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rPr>
              <w:t>2</w:t>
            </w:r>
            <w:r w:rsidR="00226717">
              <w:rPr>
                <w:rFonts w:ascii="TH SarabunIT๙" w:eastAsia="Times New Roman" w:hAnsi="TH SarabunIT๙" w:cs="TH SarabunIT๙"/>
                <w:b/>
                <w:bCs/>
                <w:sz w:val="32"/>
                <w:szCs w:val="32"/>
              </w:rPr>
              <w:t>563</w:t>
            </w:r>
          </w:p>
        </w:tc>
        <w:tc>
          <w:tcPr>
            <w:tcW w:w="1134" w:type="dxa"/>
          </w:tcPr>
          <w:p w:rsidR="008C6C6A" w:rsidRPr="008C6C6A" w:rsidRDefault="00226717" w:rsidP="00D53DAF">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93258D">
              <w:rPr>
                <w:rFonts w:ascii="TH SarabunIT๙" w:eastAsia="Times New Roman" w:hAnsi="TH SarabunIT๙" w:cs="TH SarabunIT๙"/>
                <w:b/>
                <w:bCs/>
                <w:sz w:val="32"/>
                <w:szCs w:val="32"/>
              </w:rPr>
              <w:t>4</w:t>
            </w:r>
          </w:p>
        </w:tc>
      </w:tr>
      <w:tr w:rsidR="008C6C6A" w:rsidRPr="008C6C6A" w:rsidTr="006C2F8C">
        <w:trPr>
          <w:trHeight w:val="481"/>
        </w:trPr>
        <w:tc>
          <w:tcPr>
            <w:tcW w:w="3544" w:type="dxa"/>
            <w:shd w:val="clear" w:color="auto" w:fill="auto"/>
          </w:tcPr>
          <w:p w:rsidR="008C6C6A" w:rsidRPr="00E51831" w:rsidRDefault="0093258D" w:rsidP="00E51831">
            <w:pPr>
              <w:spacing w:after="0" w:line="240" w:lineRule="auto"/>
              <w:rPr>
                <w:rFonts w:ascii="TH SarabunIT๙" w:eastAsia="Times New Roman" w:hAnsi="TH SarabunIT๙" w:cs="TH SarabunIT๙"/>
                <w:spacing w:val="-16"/>
                <w:sz w:val="32"/>
                <w:szCs w:val="32"/>
              </w:rPr>
            </w:pPr>
            <w:r w:rsidRPr="00E012B3">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012B3">
              <w:rPr>
                <w:rFonts w:ascii="TH SarabunIT๙" w:eastAsia="Tahoma" w:hAnsi="TH SarabunIT๙" w:cs="TH SarabunIT๙"/>
                <w:kern w:val="24"/>
                <w:sz w:val="32"/>
                <w:szCs w:val="32"/>
              </w:rPr>
              <w:t xml:space="preserve">PMQA </w:t>
            </w:r>
            <w:r w:rsidRPr="00E012B3">
              <w:rPr>
                <w:rFonts w:ascii="TH SarabunIT๙" w:eastAsia="Tahoma" w:hAnsi="TH SarabunIT๙" w:cs="TH SarabunIT๙"/>
                <w:kern w:val="24"/>
                <w:sz w:val="32"/>
                <w:szCs w:val="32"/>
                <w:cs/>
              </w:rPr>
              <w:t>4.0)</w:t>
            </w:r>
          </w:p>
        </w:tc>
        <w:tc>
          <w:tcPr>
            <w:tcW w:w="992"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rsidR="008C6C6A" w:rsidRPr="008C6C6A" w:rsidRDefault="008C6C6A" w:rsidP="00D53DAF">
            <w:pPr>
              <w:spacing w:after="0" w:line="240" w:lineRule="auto"/>
              <w:jc w:val="center"/>
              <w:rPr>
                <w:rFonts w:ascii="TH SarabunIT๙" w:hAnsi="TH SarabunIT๙" w:cs="TH SarabunIT๙"/>
                <w:sz w:val="32"/>
                <w:szCs w:val="32"/>
                <w:cs/>
              </w:rPr>
            </w:pPr>
            <w:r w:rsidRPr="008C6C6A">
              <w:rPr>
                <w:rFonts w:ascii="TH SarabunIT๙" w:hAnsi="TH SarabunIT๙" w:cs="TH SarabunIT๙"/>
                <w:sz w:val="32"/>
                <w:szCs w:val="32"/>
              </w:rPr>
              <w:t>-</w:t>
            </w:r>
          </w:p>
        </w:tc>
        <w:tc>
          <w:tcPr>
            <w:tcW w:w="1134" w:type="dxa"/>
          </w:tcPr>
          <w:p w:rsidR="008C6C6A" w:rsidRPr="008C6C6A" w:rsidRDefault="0093258D" w:rsidP="00D53DAF">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386.57</w:t>
            </w:r>
          </w:p>
        </w:tc>
      </w:tr>
    </w:tbl>
    <w:p w:rsidR="006C2F8C" w:rsidRDefault="006C2F8C" w:rsidP="006C2F8C">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6C2F8C" w:rsidRPr="00F44B99" w:rsidRDefault="006C2F8C" w:rsidP="00734634">
      <w:pPr>
        <w:spacing w:after="0" w:line="240" w:lineRule="auto"/>
        <w:ind w:firstLine="993"/>
        <w:rPr>
          <w:rFonts w:ascii="TH SarabunIT๙" w:eastAsia="Times New Roman" w:hAnsi="TH SarabunIT๙" w:cs="TH SarabunIT๙"/>
          <w:sz w:val="32"/>
          <w:szCs w:val="32"/>
          <w:cs/>
        </w:rPr>
        <w:sectPr w:rsidR="006C2F8C" w:rsidRPr="00F44B99" w:rsidSect="00136A02">
          <w:pgSz w:w="11906" w:h="16838"/>
          <w:pgMar w:top="1440" w:right="1440" w:bottom="1276" w:left="1440" w:header="708" w:footer="708" w:gutter="0"/>
          <w:cols w:space="708"/>
          <w:docGrid w:linePitch="360"/>
        </w:sectPr>
      </w:pPr>
      <w:r>
        <w:rPr>
          <w:rFonts w:ascii="TH SarabunIT๙" w:eastAsia="Times New Roman" w:hAnsi="TH SarabunIT๙" w:cs="TH SarabunIT๙" w:hint="cs"/>
          <w:sz w:val="32"/>
          <w:szCs w:val="32"/>
          <w:cs/>
        </w:rPr>
        <w:t>ผลคะแนนรายหมวดจากการประเมิน</w:t>
      </w:r>
      <w:proofErr w:type="spellStart"/>
      <w:r>
        <w:rPr>
          <w:rFonts w:ascii="TH SarabunIT๙" w:eastAsia="Times New Roman" w:hAnsi="TH SarabunIT๙" w:cs="TH SarabunIT๙" w:hint="cs"/>
          <w:sz w:val="32"/>
          <w:szCs w:val="32"/>
          <w:cs/>
        </w:rPr>
        <w:t>สถานะการ</w:t>
      </w:r>
      <w:proofErr w:type="spellEnd"/>
      <w:r>
        <w:rPr>
          <w:rFonts w:ascii="TH SarabunIT๙" w:eastAsia="Times New Roman" w:hAnsi="TH SarabunIT๙" w:cs="TH SarabunIT๙" w:hint="cs"/>
          <w:sz w:val="32"/>
          <w:szCs w:val="32"/>
          <w:cs/>
        </w:rPr>
        <w:t xml:space="preserve">เป็นระบบราชการ 4.0 ของสำนักงาน </w:t>
      </w:r>
      <w:proofErr w:type="spellStart"/>
      <w:r>
        <w:rPr>
          <w:rFonts w:ascii="TH SarabunIT๙" w:eastAsia="Times New Roman" w:hAnsi="TH SarabunIT๙" w:cs="TH SarabunIT๙" w:hint="cs"/>
          <w:sz w:val="32"/>
          <w:szCs w:val="32"/>
          <w:cs/>
        </w:rPr>
        <w:t>ก.พ.ร</w:t>
      </w:r>
      <w:proofErr w:type="spellEnd"/>
      <w:r>
        <w:rPr>
          <w:rFonts w:ascii="TH SarabunIT๙" w:eastAsia="Times New Roman" w:hAnsi="TH SarabunIT๙" w:cs="TH SarabunIT๙" w:hint="cs"/>
          <w:sz w:val="32"/>
          <w:szCs w:val="32"/>
          <w:cs/>
        </w:rPr>
        <w:t>.</w:t>
      </w:r>
    </w:p>
    <w:p w:rsidR="006C2F8C" w:rsidRPr="0078763D" w:rsidRDefault="00E20F2C" w:rsidP="006C2F8C">
      <w:pPr>
        <w:tabs>
          <w:tab w:val="left" w:pos="993"/>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lastRenderedPageBreak/>
        <w:t>ตัวชี้วัดที่ 6</w:t>
      </w:r>
      <w:r w:rsidR="006C2F8C">
        <w:rPr>
          <w:rFonts w:ascii="TH SarabunIT๙" w:eastAsia="Times New Roman" w:hAnsi="TH SarabunIT๙" w:cs="TH SarabunIT๙" w:hint="cs"/>
          <w:b/>
          <w:bCs/>
          <w:sz w:val="32"/>
          <w:szCs w:val="32"/>
          <w:cs/>
        </w:rPr>
        <w:t xml:space="preserve"> </w:t>
      </w:r>
      <w:r w:rsidR="006C2F8C">
        <w:rPr>
          <w:rFonts w:ascii="TH SarabunIT๙" w:eastAsia="Times New Roman" w:hAnsi="TH SarabunIT๙" w:cs="TH SarabunIT๙" w:hint="cs"/>
          <w:b/>
          <w:bCs/>
          <w:sz w:val="32"/>
          <w:szCs w:val="32"/>
          <w:cs/>
        </w:rPr>
        <w:tab/>
      </w:r>
      <w:r w:rsidR="006C2F8C"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226717">
        <w:rPr>
          <w:rFonts w:ascii="TH SarabunIT๙" w:eastAsia="Times New Roman" w:hAnsi="TH SarabunIT๙" w:cs="TH SarabunIT๙" w:hint="cs"/>
          <w:b/>
          <w:bCs/>
          <w:sz w:val="32"/>
          <w:szCs w:val="32"/>
          <w:cs/>
        </w:rPr>
        <w:t>15</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6C2F8C" w:rsidRPr="006C2F8C" w:rsidRDefault="006C2F8C" w:rsidP="006C2F8C">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sidR="008E3B3F">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Pr="006C2F8C">
        <w:rPr>
          <w:rFonts w:ascii="TH SarabunIT๙" w:eastAsia="Times New Roman" w:hAnsi="TH SarabunIT๙" w:cs="TH SarabunIT๙"/>
          <w:spacing w:val="-4"/>
          <w:sz w:val="32"/>
          <w:szCs w:val="32"/>
        </w:rPr>
        <w:br/>
      </w:r>
      <w:r w:rsidRPr="006C2F8C">
        <w:rPr>
          <w:rFonts w:ascii="TH SarabunIT๙" w:eastAsia="Times New Roman" w:hAnsi="TH SarabunIT๙" w:cs="TH SarabunIT๙"/>
          <w:spacing w:val="-8"/>
          <w:sz w:val="32"/>
          <w:szCs w:val="32"/>
          <w:cs/>
        </w:rPr>
        <w:t>เงินงบประมาณรายจ่ายภาพรวมของส่วนราชการ ทั้งที่เบิกจ่ายในส่วนกลางและภูมิภาคเป็นตัวชี้วัดความสามารถ</w:t>
      </w:r>
      <w:r w:rsidRPr="006C2F8C">
        <w:rPr>
          <w:rFonts w:ascii="TH SarabunIT๙" w:eastAsia="Times New Roman" w:hAnsi="TH SarabunIT๙" w:cs="TH SarabunIT๙"/>
          <w:spacing w:val="-2"/>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Pr="006C2F8C">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Pr="006C2F8C">
        <w:rPr>
          <w:rFonts w:ascii="TH SarabunIT๙" w:eastAsia="Times New Roman" w:hAnsi="TH SarabunIT๙" w:cs="TH SarabunIT๙"/>
          <w:sz w:val="32"/>
          <w:szCs w:val="32"/>
        </w:rPr>
        <w:t>GFMIS)</w:t>
      </w:r>
    </w:p>
    <w:p w:rsidR="006C2F8C" w:rsidRPr="006C2F8C" w:rsidRDefault="006C2F8C" w:rsidP="006C2F8C">
      <w:pPr>
        <w:widowControl w:val="0"/>
        <w:tabs>
          <w:tab w:val="left" w:pos="1276"/>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sidR="008E3B3F">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2"/>
          <w:sz w:val="32"/>
          <w:szCs w:val="32"/>
          <w:cs/>
        </w:rPr>
        <w:t>การให้คะแนนจะพิจารณาตามความสามารถในการเบิกจ่ายเงินงบประมาณรายจ่ายภาพรวม</w:t>
      </w:r>
      <w:r w:rsidRPr="006C2F8C">
        <w:rPr>
          <w:rFonts w:ascii="TH SarabunIT๙" w:eastAsia="Times New Roman" w:hAnsi="TH SarabunIT๙" w:cs="TH SarabunIT๙"/>
          <w:sz w:val="32"/>
          <w:szCs w:val="32"/>
          <w:cs/>
        </w:rPr>
        <w:t>ของส่วนราชการ รอบ 12 เดือน เทียบกับวงเงินงบประมาณรายจ่ายภาพรวมที่หน่วยงานได้รับ หากมีการโอน</w:t>
      </w:r>
      <w:r w:rsidRPr="006C2F8C">
        <w:rPr>
          <w:rFonts w:ascii="TH SarabunIT๙" w:eastAsia="Times New Roman" w:hAnsi="TH SarabunIT๙" w:cs="TH SarabunIT๙"/>
          <w:spacing w:val="-4"/>
          <w:sz w:val="32"/>
          <w:szCs w:val="32"/>
          <w:cs/>
        </w:rPr>
        <w:t>เปลี่ยนแปลงงบประมาณระหว่างปี (รายจ่ายประจำไปรายจ่ายลงทุน หรือรายจ่ายลงทุนไปรายจ่ายประจำ) จะนำ</w:t>
      </w:r>
      <w:r w:rsidRPr="006C2F8C">
        <w:rPr>
          <w:rFonts w:ascii="TH SarabunIT๙" w:eastAsia="Times New Roman" w:hAnsi="TH SarabunIT๙" w:cs="TH SarabunIT๙"/>
          <w:sz w:val="32"/>
          <w:szCs w:val="32"/>
          <w:cs/>
        </w:rPr>
        <w:t>ยอดงบประมาณหลังโอนเปลี่ยนแปลงแล้วมาเป็นฐานในการคำนวณ</w:t>
      </w:r>
    </w:p>
    <w:p w:rsidR="006C2F8C" w:rsidRDefault="006C2F8C" w:rsidP="006C2F8C">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a9"/>
        <w:tblW w:w="0" w:type="auto"/>
        <w:jc w:val="center"/>
        <w:tblLook w:val="04A0" w:firstRow="1" w:lastRow="0" w:firstColumn="1" w:lastColumn="0" w:noHBand="0" w:noVBand="1"/>
      </w:tblPr>
      <w:tblGrid>
        <w:gridCol w:w="8141"/>
      </w:tblGrid>
      <w:tr w:rsidR="006C2F8C" w:rsidTr="00136A02">
        <w:trPr>
          <w:jc w:val="center"/>
        </w:trPr>
        <w:tc>
          <w:tcPr>
            <w:tcW w:w="8141" w:type="dxa"/>
          </w:tcPr>
          <w:p w:rsidR="006C2F8C" w:rsidRDefault="006C2F8C" w:rsidP="00136A02">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6C2F8C" w:rsidRPr="00FB12EA" w:rsidRDefault="006C2F8C" w:rsidP="00136A02">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6C2F8C" w:rsidRPr="0078763D" w:rsidRDefault="006C2F8C" w:rsidP="006C2F8C">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6C2F8C" w:rsidRPr="0078763D" w:rsidRDefault="006C2F8C" w:rsidP="006C2F8C">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00B25D93">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C2F8C" w:rsidRPr="0078763D" w:rsidTr="00136A02">
        <w:trPr>
          <w:trHeight w:val="456"/>
          <w:jc w:val="center"/>
        </w:trPr>
        <w:tc>
          <w:tcPr>
            <w:tcW w:w="1112"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6C2F8C" w:rsidRPr="0078763D" w:rsidTr="00136A02">
        <w:trPr>
          <w:trHeight w:val="491"/>
          <w:jc w:val="center"/>
        </w:trPr>
        <w:tc>
          <w:tcPr>
            <w:tcW w:w="1112" w:type="dxa"/>
            <w:shd w:val="clear" w:color="auto" w:fill="auto"/>
            <w:vAlign w:val="center"/>
          </w:tcPr>
          <w:p w:rsidR="006C2F8C" w:rsidRPr="0078763D" w:rsidRDefault="006C2F8C" w:rsidP="00136A02">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6C2F8C" w:rsidRDefault="00226717" w:rsidP="00136A02">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3" w:type="dxa"/>
            <w:shd w:val="clear" w:color="auto" w:fill="auto"/>
          </w:tcPr>
          <w:p w:rsidR="006C2F8C" w:rsidRDefault="00B25D93" w:rsidP="00136A02">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2" w:type="dxa"/>
            <w:shd w:val="clear" w:color="auto" w:fill="auto"/>
          </w:tcPr>
          <w:p w:rsidR="006C2F8C" w:rsidRDefault="00B25D93" w:rsidP="00136A02">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6C2F8C" w:rsidRDefault="00B25D93" w:rsidP="00136A02">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992" w:type="dxa"/>
            <w:shd w:val="clear" w:color="auto" w:fill="auto"/>
          </w:tcPr>
          <w:p w:rsidR="006C2F8C" w:rsidRDefault="00B25D93" w:rsidP="00136A02">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6C2F8C" w:rsidRPr="0078763D" w:rsidRDefault="006C2F8C" w:rsidP="006C2F8C">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6C2F8C" w:rsidRPr="0078763D" w:rsidRDefault="006C2F8C" w:rsidP="006C2F8C">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6C2F8C" w:rsidRPr="0078763D" w:rsidRDefault="006C2F8C" w:rsidP="006C2F8C">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6C2F8C" w:rsidRDefault="006C2F8C" w:rsidP="006C2F8C">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C2F8C" w:rsidRPr="0078763D" w:rsidTr="00136A02">
        <w:tc>
          <w:tcPr>
            <w:tcW w:w="3544" w:type="dxa"/>
            <w:vMerge w:val="restart"/>
            <w:shd w:val="clear" w:color="auto" w:fill="auto"/>
            <w:vAlign w:val="center"/>
          </w:tcPr>
          <w:p w:rsidR="006C2F8C" w:rsidRPr="0078763D" w:rsidRDefault="006C2F8C" w:rsidP="00136A02">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C2F8C" w:rsidRPr="0078763D" w:rsidRDefault="006C2F8C" w:rsidP="00136A02">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6C2F8C" w:rsidRPr="0078763D" w:rsidRDefault="006C2F8C" w:rsidP="00136A02">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C2F8C" w:rsidRPr="0078763D" w:rsidTr="00136A02">
        <w:trPr>
          <w:trHeight w:val="384"/>
        </w:trPr>
        <w:tc>
          <w:tcPr>
            <w:tcW w:w="3544" w:type="dxa"/>
            <w:vMerge/>
            <w:shd w:val="clear" w:color="auto" w:fill="auto"/>
          </w:tcPr>
          <w:p w:rsidR="006C2F8C" w:rsidRPr="0078763D" w:rsidRDefault="006C2F8C" w:rsidP="00136A02">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C2F8C" w:rsidRPr="0078763D" w:rsidRDefault="006C2F8C" w:rsidP="00136A02">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6C2F8C" w:rsidRPr="0078763D" w:rsidRDefault="00B25D93" w:rsidP="00136A0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6C2F8C" w:rsidRPr="0078763D" w:rsidRDefault="006C2F8C" w:rsidP="00136A0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B25D93">
              <w:rPr>
                <w:rFonts w:ascii="TH SarabunIT๙" w:eastAsia="Times New Roman" w:hAnsi="TH SarabunIT๙" w:cs="TH SarabunIT๙" w:hint="cs"/>
                <w:b/>
                <w:bCs/>
                <w:sz w:val="32"/>
                <w:szCs w:val="32"/>
                <w:cs/>
              </w:rPr>
              <w:t>2</w:t>
            </w:r>
          </w:p>
        </w:tc>
        <w:tc>
          <w:tcPr>
            <w:tcW w:w="1134" w:type="dxa"/>
            <w:shd w:val="clear" w:color="auto" w:fill="auto"/>
          </w:tcPr>
          <w:p w:rsidR="006C2F8C" w:rsidRPr="0078763D" w:rsidRDefault="00B25D93" w:rsidP="00136A0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6C2F8C" w:rsidRPr="0078763D" w:rsidRDefault="00B25D93" w:rsidP="00136A02">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6C2F8C" w:rsidRPr="0078763D" w:rsidTr="00136A02">
        <w:trPr>
          <w:trHeight w:val="801"/>
        </w:trPr>
        <w:tc>
          <w:tcPr>
            <w:tcW w:w="3544" w:type="dxa"/>
            <w:shd w:val="clear" w:color="auto" w:fill="auto"/>
          </w:tcPr>
          <w:p w:rsidR="006C2F8C" w:rsidRPr="0078763D" w:rsidRDefault="006C2F8C" w:rsidP="00136A02">
            <w:pPr>
              <w:spacing w:after="0" w:line="240" w:lineRule="auto"/>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ร้อยละความสำเร็จของการเบิกจ่ายเงินงบประมาณรายจ่ายภาพรวม</w:t>
            </w:r>
          </w:p>
        </w:tc>
        <w:tc>
          <w:tcPr>
            <w:tcW w:w="992" w:type="dxa"/>
            <w:shd w:val="clear" w:color="auto" w:fill="auto"/>
          </w:tcPr>
          <w:p w:rsidR="006C2F8C" w:rsidRPr="0078763D" w:rsidRDefault="006C2F8C" w:rsidP="00136A02">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6C2F8C" w:rsidRPr="008E3B3F" w:rsidRDefault="0093258D" w:rsidP="00136A02">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60.75</w:t>
            </w:r>
          </w:p>
        </w:tc>
        <w:tc>
          <w:tcPr>
            <w:tcW w:w="1134" w:type="dxa"/>
            <w:shd w:val="clear" w:color="auto" w:fill="auto"/>
          </w:tcPr>
          <w:p w:rsidR="006C2F8C" w:rsidRPr="008E3B3F" w:rsidRDefault="0093258D" w:rsidP="00136A02">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76.12</w:t>
            </w:r>
          </w:p>
        </w:tc>
        <w:tc>
          <w:tcPr>
            <w:tcW w:w="1134" w:type="dxa"/>
            <w:shd w:val="clear" w:color="auto" w:fill="auto"/>
          </w:tcPr>
          <w:p w:rsidR="006C2F8C" w:rsidRPr="008E3B3F" w:rsidRDefault="0093258D" w:rsidP="00136A02">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62.83</w:t>
            </w:r>
          </w:p>
        </w:tc>
        <w:tc>
          <w:tcPr>
            <w:tcW w:w="1134" w:type="dxa"/>
          </w:tcPr>
          <w:p w:rsidR="006C2F8C" w:rsidRPr="008E3B3F" w:rsidRDefault="0093258D" w:rsidP="00136A02">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r>
    </w:tbl>
    <w:p w:rsidR="006C2F8C" w:rsidRDefault="006C2F8C" w:rsidP="006C2F8C">
      <w:pPr>
        <w:spacing w:before="240" w:after="0" w:line="240" w:lineRule="auto"/>
        <w:rPr>
          <w:rFonts w:ascii="TH SarabunIT๙" w:eastAsia="Times New Roman" w:hAnsi="TH SarabunIT๙" w:cs="TH SarabunIT๙"/>
          <w:b/>
          <w:bCs/>
          <w:sz w:val="32"/>
          <w:szCs w:val="32"/>
        </w:rPr>
      </w:pPr>
    </w:p>
    <w:p w:rsidR="006C2F8C" w:rsidRPr="0078763D" w:rsidRDefault="006C2F8C" w:rsidP="006C2F8C">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FC466C" w:rsidRPr="002F21EC" w:rsidRDefault="006C2F8C" w:rsidP="00734634">
      <w:pPr>
        <w:tabs>
          <w:tab w:val="left" w:pos="0"/>
          <w:tab w:val="left" w:pos="1134"/>
          <w:tab w:val="left" w:pos="1418"/>
        </w:tabs>
        <w:spacing w:after="0" w:line="240" w:lineRule="auto"/>
        <w:ind w:firstLine="1134"/>
        <w:jc w:val="thaiDistribute"/>
        <w:rPr>
          <w:rFonts w:ascii="TH SarabunIT๙" w:hAnsi="TH SarabunIT๙" w:cs="TH SarabunIT๙"/>
          <w:sz w:val="32"/>
          <w:szCs w:val="32"/>
        </w:rPr>
      </w:pPr>
      <w:r w:rsidRPr="00E51831">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w:t>
      </w:r>
      <w:r w:rsidR="00B25C90">
        <w:rPr>
          <w:rFonts w:ascii="TH SarabunIT๙" w:eastAsia="Times New Roman" w:hAnsi="TH SarabunIT๙" w:cs="TH SarabunIT๙"/>
          <w:sz w:val="32"/>
          <w:szCs w:val="32"/>
          <w:cs/>
        </w:rPr>
        <w:br/>
      </w:r>
      <w:r w:rsidRPr="00B25C90">
        <w:rPr>
          <w:rFonts w:ascii="TH SarabunIT๙" w:eastAsia="Times New Roman" w:hAnsi="TH SarabunIT๙" w:cs="TH SarabunIT๙"/>
          <w:spacing w:val="-2"/>
          <w:sz w:val="32"/>
          <w:szCs w:val="32"/>
          <w:cs/>
        </w:rPr>
        <w:t>ผลการเบิกจ่ายเงินงบประมาณของส่วนราชการ ทั้งที่เบิกจ่ายในส่วนกลางและภูมิภาคตั้งแต่เดือนตุลาคม 256</w:t>
      </w:r>
      <w:r w:rsidR="00240EB0">
        <w:rPr>
          <w:rFonts w:ascii="TH SarabunIT๙" w:eastAsia="Times New Roman" w:hAnsi="TH SarabunIT๙" w:cs="TH SarabunIT๙" w:hint="cs"/>
          <w:spacing w:val="-2"/>
          <w:sz w:val="32"/>
          <w:szCs w:val="32"/>
          <w:cs/>
        </w:rPr>
        <w:t>4</w:t>
      </w:r>
      <w:r w:rsidR="00B25C90">
        <w:rPr>
          <w:rFonts w:ascii="TH SarabunIT๙" w:eastAsia="Times New Roman" w:hAnsi="TH SarabunIT๙" w:cs="TH SarabunIT๙" w:hint="cs"/>
          <w:sz w:val="32"/>
          <w:szCs w:val="32"/>
          <w:cs/>
        </w:rPr>
        <w:t xml:space="preserve"> </w:t>
      </w:r>
      <w:r w:rsidRPr="00E51831">
        <w:rPr>
          <w:rFonts w:ascii="TH SarabunIT๙" w:eastAsia="Times New Roman" w:hAnsi="TH SarabunIT๙" w:cs="TH SarabunIT๙"/>
          <w:sz w:val="32"/>
          <w:szCs w:val="32"/>
          <w:cs/>
        </w:rPr>
        <w:t>ถึงเดือนกันยายน 256</w:t>
      </w:r>
      <w:r w:rsidR="00240EB0">
        <w:rPr>
          <w:rFonts w:ascii="TH SarabunIT๙" w:eastAsia="Times New Roman" w:hAnsi="TH SarabunIT๙" w:cs="TH SarabunIT๙" w:hint="cs"/>
          <w:sz w:val="32"/>
          <w:szCs w:val="32"/>
          <w:cs/>
        </w:rPr>
        <w:t>5</w:t>
      </w:r>
      <w:r w:rsidRPr="00E51831">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E51831">
        <w:rPr>
          <w:rFonts w:ascii="TH SarabunIT๙" w:eastAsia="Times New Roman" w:hAnsi="TH SarabunIT๙" w:cs="TH SarabunIT๙"/>
          <w:sz w:val="32"/>
          <w:szCs w:val="32"/>
        </w:rPr>
        <w:t>GFMIS</w:t>
      </w:r>
      <w:r w:rsidRPr="00E51831">
        <w:rPr>
          <w:rFonts w:ascii="TH SarabunIT๙" w:eastAsia="Times New Roman" w:hAnsi="TH SarabunIT๙" w:cs="TH SarabunIT๙"/>
          <w:sz w:val="32"/>
          <w:szCs w:val="32"/>
          <w:cs/>
        </w:rPr>
        <w:t>)</w:t>
      </w:r>
    </w:p>
    <w:sectPr w:rsidR="00FC466C" w:rsidRPr="002F21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758" w:rsidRDefault="008A7758" w:rsidP="001151F5">
      <w:pPr>
        <w:spacing w:after="0" w:line="240" w:lineRule="auto"/>
      </w:pPr>
      <w:r>
        <w:separator/>
      </w:r>
    </w:p>
  </w:endnote>
  <w:endnote w:type="continuationSeparator" w:id="0">
    <w:p w:rsidR="008A7758" w:rsidRDefault="008A7758"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83" w:rsidRDefault="002A7483" w:rsidP="001151F5">
    <w:pPr>
      <w:pStyle w:val="a5"/>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3677DB77" wp14:editId="2F2B3827">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0CCD779"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rsidR="002A7483" w:rsidRPr="001151F5" w:rsidRDefault="00E15398">
    <w:pPr>
      <w:pStyle w:val="a5"/>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กองแผนงาน</w:t>
    </w:r>
    <w:r w:rsidR="002A7483" w:rsidRPr="00F00EFE">
      <w:rPr>
        <w:rFonts w:ascii="TH SarabunIT๙" w:hAnsi="TH SarabunIT๙" w:cs="TH SarabunIT๙"/>
        <w:sz w:val="32"/>
        <w:szCs w:val="32"/>
        <w:cs/>
      </w:rPr>
      <w:t xml:space="preserve"> </w:t>
    </w:r>
    <w:r w:rsidR="002A7483" w:rsidRPr="00B77112">
      <w:rPr>
        <w:rFonts w:ascii="TH SarabunIT๙" w:hAnsi="TH SarabunIT๙" w:cs="TH SarabunIT๙"/>
        <w:sz w:val="32"/>
        <w:szCs w:val="32"/>
      </w:rPr>
      <w:fldChar w:fldCharType="begin"/>
    </w:r>
    <w:r w:rsidR="002A7483" w:rsidRPr="00B77112">
      <w:rPr>
        <w:rFonts w:ascii="TH SarabunIT๙" w:hAnsi="TH SarabunIT๙" w:cs="TH SarabunIT๙"/>
        <w:sz w:val="32"/>
        <w:szCs w:val="32"/>
      </w:rPr>
      <w:instrText>PAGE   \* MERGEFORMAT</w:instrText>
    </w:r>
    <w:r w:rsidR="002A7483" w:rsidRPr="00B77112">
      <w:rPr>
        <w:rFonts w:ascii="TH SarabunIT๙" w:hAnsi="TH SarabunIT๙" w:cs="TH SarabunIT๙"/>
        <w:sz w:val="32"/>
        <w:szCs w:val="32"/>
      </w:rPr>
      <w:fldChar w:fldCharType="separate"/>
    </w:r>
    <w:r w:rsidR="006D55D7" w:rsidRPr="006D55D7">
      <w:rPr>
        <w:rFonts w:ascii="TH SarabunIT๙" w:hAnsi="TH SarabunIT๙" w:cs="TH SarabunIT๙"/>
        <w:noProof/>
        <w:sz w:val="32"/>
        <w:szCs w:val="32"/>
        <w:lang w:val="th-TH"/>
      </w:rPr>
      <w:t>4</w:t>
    </w:r>
    <w:r w:rsidR="002A7483"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758" w:rsidRDefault="008A7758" w:rsidP="001151F5">
      <w:pPr>
        <w:spacing w:after="0" w:line="240" w:lineRule="auto"/>
      </w:pPr>
      <w:r>
        <w:separator/>
      </w:r>
    </w:p>
  </w:footnote>
  <w:footnote w:type="continuationSeparator" w:id="0">
    <w:p w:rsidR="008A7758" w:rsidRDefault="008A7758" w:rsidP="00115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83" w:rsidRPr="00F00EFE" w:rsidRDefault="002A7483" w:rsidP="001151F5">
    <w:pPr>
      <w:pStyle w:val="a3"/>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328FD327" wp14:editId="52A44F31">
          <wp:simplePos x="0" y="0"/>
          <wp:positionH relativeFrom="column">
            <wp:posOffset>-263525</wp:posOffset>
          </wp:positionH>
          <wp:positionV relativeFrom="paragraph">
            <wp:posOffset>-132080</wp:posOffset>
          </wp:positionV>
          <wp:extent cx="881380" cy="748665"/>
          <wp:effectExtent l="0" t="0" r="0" b="0"/>
          <wp:wrapNone/>
          <wp:docPr id="4" name="รูปภาพ 4"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2A7483" w:rsidRPr="001151F5" w:rsidRDefault="002A7483" w:rsidP="001151F5">
    <w:pPr>
      <w:pStyle w:val="a3"/>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00E15398">
      <w:rPr>
        <w:rFonts w:ascii="TH SarabunIT๙" w:hAnsi="TH SarabunIT๙" w:cs="TH SarabunIT๙" w:hint="cs"/>
        <w:sz w:val="32"/>
        <w:szCs w:val="32"/>
        <w:cs/>
      </w:rPr>
      <w:t>กองแผนงาน</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5</w:t>
    </w:r>
  </w:p>
  <w:p w:rsidR="002A7483" w:rsidRDefault="002A74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8E0"/>
    <w:multiLevelType w:val="hybridMultilevel"/>
    <w:tmpl w:val="D90067DE"/>
    <w:lvl w:ilvl="0" w:tplc="3EAEED8C">
      <w:start w:val="1"/>
      <w:numFmt w:val="bullet"/>
      <w:lvlText w:val="-"/>
      <w:lvlJc w:val="left"/>
      <w:pPr>
        <w:tabs>
          <w:tab w:val="num" w:pos="720"/>
        </w:tabs>
        <w:ind w:left="720" w:hanging="360"/>
      </w:pPr>
      <w:rPr>
        <w:rFonts w:ascii="Angsana New" w:hAnsi="Angsana New" w:hint="default"/>
      </w:rPr>
    </w:lvl>
    <w:lvl w:ilvl="1" w:tplc="CAAE1DA4" w:tentative="1">
      <w:start w:val="1"/>
      <w:numFmt w:val="bullet"/>
      <w:lvlText w:val="-"/>
      <w:lvlJc w:val="left"/>
      <w:pPr>
        <w:tabs>
          <w:tab w:val="num" w:pos="1440"/>
        </w:tabs>
        <w:ind w:left="1440" w:hanging="360"/>
      </w:pPr>
      <w:rPr>
        <w:rFonts w:ascii="Angsana New" w:hAnsi="Angsana New" w:hint="default"/>
      </w:rPr>
    </w:lvl>
    <w:lvl w:ilvl="2" w:tplc="A2A41E50" w:tentative="1">
      <w:start w:val="1"/>
      <w:numFmt w:val="bullet"/>
      <w:lvlText w:val="-"/>
      <w:lvlJc w:val="left"/>
      <w:pPr>
        <w:tabs>
          <w:tab w:val="num" w:pos="2160"/>
        </w:tabs>
        <w:ind w:left="2160" w:hanging="360"/>
      </w:pPr>
      <w:rPr>
        <w:rFonts w:ascii="Angsana New" w:hAnsi="Angsana New" w:hint="default"/>
      </w:rPr>
    </w:lvl>
    <w:lvl w:ilvl="3" w:tplc="5F84C0DC" w:tentative="1">
      <w:start w:val="1"/>
      <w:numFmt w:val="bullet"/>
      <w:lvlText w:val="-"/>
      <w:lvlJc w:val="left"/>
      <w:pPr>
        <w:tabs>
          <w:tab w:val="num" w:pos="2880"/>
        </w:tabs>
        <w:ind w:left="2880" w:hanging="360"/>
      </w:pPr>
      <w:rPr>
        <w:rFonts w:ascii="Angsana New" w:hAnsi="Angsana New" w:hint="default"/>
      </w:rPr>
    </w:lvl>
    <w:lvl w:ilvl="4" w:tplc="3808D3BE" w:tentative="1">
      <w:start w:val="1"/>
      <w:numFmt w:val="bullet"/>
      <w:lvlText w:val="-"/>
      <w:lvlJc w:val="left"/>
      <w:pPr>
        <w:tabs>
          <w:tab w:val="num" w:pos="3600"/>
        </w:tabs>
        <w:ind w:left="3600" w:hanging="360"/>
      </w:pPr>
      <w:rPr>
        <w:rFonts w:ascii="Angsana New" w:hAnsi="Angsana New" w:hint="default"/>
      </w:rPr>
    </w:lvl>
    <w:lvl w:ilvl="5" w:tplc="9FFAD0F0" w:tentative="1">
      <w:start w:val="1"/>
      <w:numFmt w:val="bullet"/>
      <w:lvlText w:val="-"/>
      <w:lvlJc w:val="left"/>
      <w:pPr>
        <w:tabs>
          <w:tab w:val="num" w:pos="4320"/>
        </w:tabs>
        <w:ind w:left="4320" w:hanging="360"/>
      </w:pPr>
      <w:rPr>
        <w:rFonts w:ascii="Angsana New" w:hAnsi="Angsana New" w:hint="default"/>
      </w:rPr>
    </w:lvl>
    <w:lvl w:ilvl="6" w:tplc="2E30506C" w:tentative="1">
      <w:start w:val="1"/>
      <w:numFmt w:val="bullet"/>
      <w:lvlText w:val="-"/>
      <w:lvlJc w:val="left"/>
      <w:pPr>
        <w:tabs>
          <w:tab w:val="num" w:pos="5040"/>
        </w:tabs>
        <w:ind w:left="5040" w:hanging="360"/>
      </w:pPr>
      <w:rPr>
        <w:rFonts w:ascii="Angsana New" w:hAnsi="Angsana New" w:hint="default"/>
      </w:rPr>
    </w:lvl>
    <w:lvl w:ilvl="7" w:tplc="ADB689EE" w:tentative="1">
      <w:start w:val="1"/>
      <w:numFmt w:val="bullet"/>
      <w:lvlText w:val="-"/>
      <w:lvlJc w:val="left"/>
      <w:pPr>
        <w:tabs>
          <w:tab w:val="num" w:pos="5760"/>
        </w:tabs>
        <w:ind w:left="5760" w:hanging="360"/>
      </w:pPr>
      <w:rPr>
        <w:rFonts w:ascii="Angsana New" w:hAnsi="Angsana New" w:hint="default"/>
      </w:rPr>
    </w:lvl>
    <w:lvl w:ilvl="8" w:tplc="F3CC60B8" w:tentative="1">
      <w:start w:val="1"/>
      <w:numFmt w:val="bullet"/>
      <w:lvlText w:val="-"/>
      <w:lvlJc w:val="left"/>
      <w:pPr>
        <w:tabs>
          <w:tab w:val="num" w:pos="6480"/>
        </w:tabs>
        <w:ind w:left="6480" w:hanging="360"/>
      </w:pPr>
      <w:rPr>
        <w:rFonts w:ascii="Angsana New" w:hAnsi="Angsana New" w:hint="default"/>
      </w:rPr>
    </w:lvl>
  </w:abstractNum>
  <w:abstractNum w:abstractNumId="1">
    <w:nsid w:val="01111976"/>
    <w:multiLevelType w:val="hybridMultilevel"/>
    <w:tmpl w:val="FC6A269A"/>
    <w:lvl w:ilvl="0" w:tplc="6F324AB8">
      <w:start w:val="1"/>
      <w:numFmt w:val="decimal"/>
      <w:lvlText w:val="%1."/>
      <w:lvlJc w:val="left"/>
      <w:pPr>
        <w:tabs>
          <w:tab w:val="num" w:pos="720"/>
        </w:tabs>
        <w:ind w:left="720" w:hanging="360"/>
      </w:pPr>
    </w:lvl>
    <w:lvl w:ilvl="1" w:tplc="C726880A" w:tentative="1">
      <w:start w:val="1"/>
      <w:numFmt w:val="decimal"/>
      <w:lvlText w:val="%2."/>
      <w:lvlJc w:val="left"/>
      <w:pPr>
        <w:tabs>
          <w:tab w:val="num" w:pos="1440"/>
        </w:tabs>
        <w:ind w:left="1440" w:hanging="360"/>
      </w:pPr>
    </w:lvl>
    <w:lvl w:ilvl="2" w:tplc="85A6C5B4" w:tentative="1">
      <w:start w:val="1"/>
      <w:numFmt w:val="decimal"/>
      <w:lvlText w:val="%3."/>
      <w:lvlJc w:val="left"/>
      <w:pPr>
        <w:tabs>
          <w:tab w:val="num" w:pos="2160"/>
        </w:tabs>
        <w:ind w:left="2160" w:hanging="360"/>
      </w:pPr>
    </w:lvl>
    <w:lvl w:ilvl="3" w:tplc="2286CC9A" w:tentative="1">
      <w:start w:val="1"/>
      <w:numFmt w:val="decimal"/>
      <w:lvlText w:val="%4."/>
      <w:lvlJc w:val="left"/>
      <w:pPr>
        <w:tabs>
          <w:tab w:val="num" w:pos="2880"/>
        </w:tabs>
        <w:ind w:left="2880" w:hanging="360"/>
      </w:pPr>
    </w:lvl>
    <w:lvl w:ilvl="4" w:tplc="AD38D276" w:tentative="1">
      <w:start w:val="1"/>
      <w:numFmt w:val="decimal"/>
      <w:lvlText w:val="%5."/>
      <w:lvlJc w:val="left"/>
      <w:pPr>
        <w:tabs>
          <w:tab w:val="num" w:pos="3600"/>
        </w:tabs>
        <w:ind w:left="3600" w:hanging="360"/>
      </w:pPr>
    </w:lvl>
    <w:lvl w:ilvl="5" w:tplc="9AFC3896" w:tentative="1">
      <w:start w:val="1"/>
      <w:numFmt w:val="decimal"/>
      <w:lvlText w:val="%6."/>
      <w:lvlJc w:val="left"/>
      <w:pPr>
        <w:tabs>
          <w:tab w:val="num" w:pos="4320"/>
        </w:tabs>
        <w:ind w:left="4320" w:hanging="360"/>
      </w:pPr>
    </w:lvl>
    <w:lvl w:ilvl="6" w:tplc="43BAAA7A" w:tentative="1">
      <w:start w:val="1"/>
      <w:numFmt w:val="decimal"/>
      <w:lvlText w:val="%7."/>
      <w:lvlJc w:val="left"/>
      <w:pPr>
        <w:tabs>
          <w:tab w:val="num" w:pos="5040"/>
        </w:tabs>
        <w:ind w:left="5040" w:hanging="360"/>
      </w:pPr>
    </w:lvl>
    <w:lvl w:ilvl="7" w:tplc="ACE4128A" w:tentative="1">
      <w:start w:val="1"/>
      <w:numFmt w:val="decimal"/>
      <w:lvlText w:val="%8."/>
      <w:lvlJc w:val="left"/>
      <w:pPr>
        <w:tabs>
          <w:tab w:val="num" w:pos="5760"/>
        </w:tabs>
        <w:ind w:left="5760" w:hanging="360"/>
      </w:pPr>
    </w:lvl>
    <w:lvl w:ilvl="8" w:tplc="A300CE98" w:tentative="1">
      <w:start w:val="1"/>
      <w:numFmt w:val="decimal"/>
      <w:lvlText w:val="%9."/>
      <w:lvlJc w:val="left"/>
      <w:pPr>
        <w:tabs>
          <w:tab w:val="num" w:pos="6480"/>
        </w:tabs>
        <w:ind w:left="6480" w:hanging="360"/>
      </w:pPr>
    </w:lvl>
  </w:abstractNum>
  <w:abstractNum w:abstractNumId="2">
    <w:nsid w:val="0826507D"/>
    <w:multiLevelType w:val="hybridMultilevel"/>
    <w:tmpl w:val="CB2AC872"/>
    <w:lvl w:ilvl="0" w:tplc="0B4A7FD0">
      <w:start w:val="1"/>
      <w:numFmt w:val="decimal"/>
      <w:lvlText w:val="%1."/>
      <w:lvlJc w:val="left"/>
      <w:pPr>
        <w:ind w:left="1494" w:hanging="360"/>
      </w:pPr>
      <w:rPr>
        <w:rFonts w:eastAsia="Calibri"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A5C255C"/>
    <w:multiLevelType w:val="hybridMultilevel"/>
    <w:tmpl w:val="EFC4E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A32E85"/>
    <w:multiLevelType w:val="hybridMultilevel"/>
    <w:tmpl w:val="BBF431F4"/>
    <w:lvl w:ilvl="0" w:tplc="D0AC0A9A">
      <w:start w:val="1"/>
      <w:numFmt w:val="bullet"/>
      <w:lvlText w:val="-"/>
      <w:lvlJc w:val="left"/>
      <w:pPr>
        <w:tabs>
          <w:tab w:val="num" w:pos="720"/>
        </w:tabs>
        <w:ind w:left="720" w:hanging="360"/>
      </w:pPr>
      <w:rPr>
        <w:rFonts w:ascii="Angsana New" w:hAnsi="Angsana New" w:hint="default"/>
      </w:rPr>
    </w:lvl>
    <w:lvl w:ilvl="1" w:tplc="0818D79C" w:tentative="1">
      <w:start w:val="1"/>
      <w:numFmt w:val="bullet"/>
      <w:lvlText w:val="-"/>
      <w:lvlJc w:val="left"/>
      <w:pPr>
        <w:tabs>
          <w:tab w:val="num" w:pos="1440"/>
        </w:tabs>
        <w:ind w:left="1440" w:hanging="360"/>
      </w:pPr>
      <w:rPr>
        <w:rFonts w:ascii="Angsana New" w:hAnsi="Angsana New" w:hint="default"/>
      </w:rPr>
    </w:lvl>
    <w:lvl w:ilvl="2" w:tplc="F8E2A01A" w:tentative="1">
      <w:start w:val="1"/>
      <w:numFmt w:val="bullet"/>
      <w:lvlText w:val="-"/>
      <w:lvlJc w:val="left"/>
      <w:pPr>
        <w:tabs>
          <w:tab w:val="num" w:pos="2160"/>
        </w:tabs>
        <w:ind w:left="2160" w:hanging="360"/>
      </w:pPr>
      <w:rPr>
        <w:rFonts w:ascii="Angsana New" w:hAnsi="Angsana New" w:hint="default"/>
      </w:rPr>
    </w:lvl>
    <w:lvl w:ilvl="3" w:tplc="919A6CF0" w:tentative="1">
      <w:start w:val="1"/>
      <w:numFmt w:val="bullet"/>
      <w:lvlText w:val="-"/>
      <w:lvlJc w:val="left"/>
      <w:pPr>
        <w:tabs>
          <w:tab w:val="num" w:pos="2880"/>
        </w:tabs>
        <w:ind w:left="2880" w:hanging="360"/>
      </w:pPr>
      <w:rPr>
        <w:rFonts w:ascii="Angsana New" w:hAnsi="Angsana New" w:hint="default"/>
      </w:rPr>
    </w:lvl>
    <w:lvl w:ilvl="4" w:tplc="990868FC" w:tentative="1">
      <w:start w:val="1"/>
      <w:numFmt w:val="bullet"/>
      <w:lvlText w:val="-"/>
      <w:lvlJc w:val="left"/>
      <w:pPr>
        <w:tabs>
          <w:tab w:val="num" w:pos="3600"/>
        </w:tabs>
        <w:ind w:left="3600" w:hanging="360"/>
      </w:pPr>
      <w:rPr>
        <w:rFonts w:ascii="Angsana New" w:hAnsi="Angsana New" w:hint="default"/>
      </w:rPr>
    </w:lvl>
    <w:lvl w:ilvl="5" w:tplc="069C087C" w:tentative="1">
      <w:start w:val="1"/>
      <w:numFmt w:val="bullet"/>
      <w:lvlText w:val="-"/>
      <w:lvlJc w:val="left"/>
      <w:pPr>
        <w:tabs>
          <w:tab w:val="num" w:pos="4320"/>
        </w:tabs>
        <w:ind w:left="4320" w:hanging="360"/>
      </w:pPr>
      <w:rPr>
        <w:rFonts w:ascii="Angsana New" w:hAnsi="Angsana New" w:hint="default"/>
      </w:rPr>
    </w:lvl>
    <w:lvl w:ilvl="6" w:tplc="EB10835A" w:tentative="1">
      <w:start w:val="1"/>
      <w:numFmt w:val="bullet"/>
      <w:lvlText w:val="-"/>
      <w:lvlJc w:val="left"/>
      <w:pPr>
        <w:tabs>
          <w:tab w:val="num" w:pos="5040"/>
        </w:tabs>
        <w:ind w:left="5040" w:hanging="360"/>
      </w:pPr>
      <w:rPr>
        <w:rFonts w:ascii="Angsana New" w:hAnsi="Angsana New" w:hint="default"/>
      </w:rPr>
    </w:lvl>
    <w:lvl w:ilvl="7" w:tplc="B7E08ED2" w:tentative="1">
      <w:start w:val="1"/>
      <w:numFmt w:val="bullet"/>
      <w:lvlText w:val="-"/>
      <w:lvlJc w:val="left"/>
      <w:pPr>
        <w:tabs>
          <w:tab w:val="num" w:pos="5760"/>
        </w:tabs>
        <w:ind w:left="5760" w:hanging="360"/>
      </w:pPr>
      <w:rPr>
        <w:rFonts w:ascii="Angsana New" w:hAnsi="Angsana New" w:hint="default"/>
      </w:rPr>
    </w:lvl>
    <w:lvl w:ilvl="8" w:tplc="7410F89E" w:tentative="1">
      <w:start w:val="1"/>
      <w:numFmt w:val="bullet"/>
      <w:lvlText w:val="-"/>
      <w:lvlJc w:val="left"/>
      <w:pPr>
        <w:tabs>
          <w:tab w:val="num" w:pos="6480"/>
        </w:tabs>
        <w:ind w:left="6480" w:hanging="360"/>
      </w:pPr>
      <w:rPr>
        <w:rFonts w:ascii="Angsana New" w:hAnsi="Angsana New" w:hint="default"/>
      </w:rPr>
    </w:lvl>
  </w:abstractNum>
  <w:abstractNum w:abstractNumId="5">
    <w:nsid w:val="0FAE44EC"/>
    <w:multiLevelType w:val="hybridMultilevel"/>
    <w:tmpl w:val="C43CBC72"/>
    <w:lvl w:ilvl="0" w:tplc="D68EBFE4">
      <w:start w:val="1"/>
      <w:numFmt w:val="decimal"/>
      <w:lvlText w:val="%1."/>
      <w:lvlJc w:val="left"/>
      <w:pPr>
        <w:tabs>
          <w:tab w:val="num" w:pos="720"/>
        </w:tabs>
        <w:ind w:left="720" w:hanging="360"/>
      </w:pPr>
    </w:lvl>
    <w:lvl w:ilvl="1" w:tplc="33C0C098" w:tentative="1">
      <w:start w:val="1"/>
      <w:numFmt w:val="decimal"/>
      <w:lvlText w:val="%2."/>
      <w:lvlJc w:val="left"/>
      <w:pPr>
        <w:tabs>
          <w:tab w:val="num" w:pos="1440"/>
        </w:tabs>
        <w:ind w:left="1440" w:hanging="360"/>
      </w:pPr>
    </w:lvl>
    <w:lvl w:ilvl="2" w:tplc="3474A3E4" w:tentative="1">
      <w:start w:val="1"/>
      <w:numFmt w:val="decimal"/>
      <w:lvlText w:val="%3."/>
      <w:lvlJc w:val="left"/>
      <w:pPr>
        <w:tabs>
          <w:tab w:val="num" w:pos="2160"/>
        </w:tabs>
        <w:ind w:left="2160" w:hanging="360"/>
      </w:pPr>
    </w:lvl>
    <w:lvl w:ilvl="3" w:tplc="F9389F20" w:tentative="1">
      <w:start w:val="1"/>
      <w:numFmt w:val="decimal"/>
      <w:lvlText w:val="%4."/>
      <w:lvlJc w:val="left"/>
      <w:pPr>
        <w:tabs>
          <w:tab w:val="num" w:pos="2880"/>
        </w:tabs>
        <w:ind w:left="2880" w:hanging="360"/>
      </w:pPr>
    </w:lvl>
    <w:lvl w:ilvl="4" w:tplc="3C7A8516" w:tentative="1">
      <w:start w:val="1"/>
      <w:numFmt w:val="decimal"/>
      <w:lvlText w:val="%5."/>
      <w:lvlJc w:val="left"/>
      <w:pPr>
        <w:tabs>
          <w:tab w:val="num" w:pos="3600"/>
        </w:tabs>
        <w:ind w:left="3600" w:hanging="360"/>
      </w:pPr>
    </w:lvl>
    <w:lvl w:ilvl="5" w:tplc="0BA0796E" w:tentative="1">
      <w:start w:val="1"/>
      <w:numFmt w:val="decimal"/>
      <w:lvlText w:val="%6."/>
      <w:lvlJc w:val="left"/>
      <w:pPr>
        <w:tabs>
          <w:tab w:val="num" w:pos="4320"/>
        </w:tabs>
        <w:ind w:left="4320" w:hanging="360"/>
      </w:pPr>
    </w:lvl>
    <w:lvl w:ilvl="6" w:tplc="EB721972" w:tentative="1">
      <w:start w:val="1"/>
      <w:numFmt w:val="decimal"/>
      <w:lvlText w:val="%7."/>
      <w:lvlJc w:val="left"/>
      <w:pPr>
        <w:tabs>
          <w:tab w:val="num" w:pos="5040"/>
        </w:tabs>
        <w:ind w:left="5040" w:hanging="360"/>
      </w:pPr>
    </w:lvl>
    <w:lvl w:ilvl="7" w:tplc="855EEA1A" w:tentative="1">
      <w:start w:val="1"/>
      <w:numFmt w:val="decimal"/>
      <w:lvlText w:val="%8."/>
      <w:lvlJc w:val="left"/>
      <w:pPr>
        <w:tabs>
          <w:tab w:val="num" w:pos="5760"/>
        </w:tabs>
        <w:ind w:left="5760" w:hanging="360"/>
      </w:pPr>
    </w:lvl>
    <w:lvl w:ilvl="8" w:tplc="AC8CF262" w:tentative="1">
      <w:start w:val="1"/>
      <w:numFmt w:val="decimal"/>
      <w:lvlText w:val="%9."/>
      <w:lvlJc w:val="left"/>
      <w:pPr>
        <w:tabs>
          <w:tab w:val="num" w:pos="6480"/>
        </w:tabs>
        <w:ind w:left="6480" w:hanging="360"/>
      </w:pPr>
    </w:lvl>
  </w:abstractNum>
  <w:abstractNum w:abstractNumId="6">
    <w:nsid w:val="0FD1066E"/>
    <w:multiLevelType w:val="hybridMultilevel"/>
    <w:tmpl w:val="DD524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55891"/>
    <w:multiLevelType w:val="hybridMultilevel"/>
    <w:tmpl w:val="D744C62A"/>
    <w:lvl w:ilvl="0" w:tplc="C41E3F16">
      <w:start w:val="1"/>
      <w:numFmt w:val="decimal"/>
      <w:lvlText w:val="%1."/>
      <w:lvlJc w:val="left"/>
      <w:pPr>
        <w:tabs>
          <w:tab w:val="num" w:pos="720"/>
        </w:tabs>
        <w:ind w:left="720" w:hanging="360"/>
      </w:pPr>
    </w:lvl>
    <w:lvl w:ilvl="1" w:tplc="802EDEC8" w:tentative="1">
      <w:start w:val="1"/>
      <w:numFmt w:val="decimal"/>
      <w:lvlText w:val="%2."/>
      <w:lvlJc w:val="left"/>
      <w:pPr>
        <w:tabs>
          <w:tab w:val="num" w:pos="1440"/>
        </w:tabs>
        <w:ind w:left="1440" w:hanging="360"/>
      </w:pPr>
    </w:lvl>
    <w:lvl w:ilvl="2" w:tplc="5F769E4E" w:tentative="1">
      <w:start w:val="1"/>
      <w:numFmt w:val="decimal"/>
      <w:lvlText w:val="%3."/>
      <w:lvlJc w:val="left"/>
      <w:pPr>
        <w:tabs>
          <w:tab w:val="num" w:pos="2160"/>
        </w:tabs>
        <w:ind w:left="2160" w:hanging="360"/>
      </w:pPr>
    </w:lvl>
    <w:lvl w:ilvl="3" w:tplc="C4DE29FA" w:tentative="1">
      <w:start w:val="1"/>
      <w:numFmt w:val="decimal"/>
      <w:lvlText w:val="%4."/>
      <w:lvlJc w:val="left"/>
      <w:pPr>
        <w:tabs>
          <w:tab w:val="num" w:pos="2880"/>
        </w:tabs>
        <w:ind w:left="2880" w:hanging="360"/>
      </w:pPr>
    </w:lvl>
    <w:lvl w:ilvl="4" w:tplc="A4F24C36" w:tentative="1">
      <w:start w:val="1"/>
      <w:numFmt w:val="decimal"/>
      <w:lvlText w:val="%5."/>
      <w:lvlJc w:val="left"/>
      <w:pPr>
        <w:tabs>
          <w:tab w:val="num" w:pos="3600"/>
        </w:tabs>
        <w:ind w:left="3600" w:hanging="360"/>
      </w:pPr>
    </w:lvl>
    <w:lvl w:ilvl="5" w:tplc="2654EF0C" w:tentative="1">
      <w:start w:val="1"/>
      <w:numFmt w:val="decimal"/>
      <w:lvlText w:val="%6."/>
      <w:lvlJc w:val="left"/>
      <w:pPr>
        <w:tabs>
          <w:tab w:val="num" w:pos="4320"/>
        </w:tabs>
        <w:ind w:left="4320" w:hanging="360"/>
      </w:pPr>
    </w:lvl>
    <w:lvl w:ilvl="6" w:tplc="4DAAC1FA" w:tentative="1">
      <w:start w:val="1"/>
      <w:numFmt w:val="decimal"/>
      <w:lvlText w:val="%7."/>
      <w:lvlJc w:val="left"/>
      <w:pPr>
        <w:tabs>
          <w:tab w:val="num" w:pos="5040"/>
        </w:tabs>
        <w:ind w:left="5040" w:hanging="360"/>
      </w:pPr>
    </w:lvl>
    <w:lvl w:ilvl="7" w:tplc="042420B0" w:tentative="1">
      <w:start w:val="1"/>
      <w:numFmt w:val="decimal"/>
      <w:lvlText w:val="%8."/>
      <w:lvlJc w:val="left"/>
      <w:pPr>
        <w:tabs>
          <w:tab w:val="num" w:pos="5760"/>
        </w:tabs>
        <w:ind w:left="5760" w:hanging="360"/>
      </w:pPr>
    </w:lvl>
    <w:lvl w:ilvl="8" w:tplc="6DCCB9A8" w:tentative="1">
      <w:start w:val="1"/>
      <w:numFmt w:val="decimal"/>
      <w:lvlText w:val="%9."/>
      <w:lvlJc w:val="left"/>
      <w:pPr>
        <w:tabs>
          <w:tab w:val="num" w:pos="6480"/>
        </w:tabs>
        <w:ind w:left="6480" w:hanging="360"/>
      </w:pPr>
    </w:lvl>
  </w:abstractNum>
  <w:abstractNum w:abstractNumId="8">
    <w:nsid w:val="16516941"/>
    <w:multiLevelType w:val="hybridMultilevel"/>
    <w:tmpl w:val="71BC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A2A14"/>
    <w:multiLevelType w:val="hybridMultilevel"/>
    <w:tmpl w:val="FAB6B25E"/>
    <w:lvl w:ilvl="0" w:tplc="443C1400">
      <w:start w:val="1"/>
      <w:numFmt w:val="bullet"/>
      <w:lvlText w:val=""/>
      <w:lvlJc w:val="left"/>
      <w:pPr>
        <w:tabs>
          <w:tab w:val="num" w:pos="720"/>
        </w:tabs>
        <w:ind w:left="720" w:hanging="360"/>
      </w:pPr>
      <w:rPr>
        <w:rFonts w:ascii="Angsana New" w:hAnsi="Angsana New" w:hint="default"/>
      </w:rPr>
    </w:lvl>
    <w:lvl w:ilvl="1" w:tplc="9F586E9C" w:tentative="1">
      <w:start w:val="1"/>
      <w:numFmt w:val="bullet"/>
      <w:lvlText w:val=""/>
      <w:lvlJc w:val="left"/>
      <w:pPr>
        <w:tabs>
          <w:tab w:val="num" w:pos="1440"/>
        </w:tabs>
        <w:ind w:left="1440" w:hanging="360"/>
      </w:pPr>
      <w:rPr>
        <w:rFonts w:ascii="Angsana New" w:hAnsi="Angsana New" w:hint="default"/>
      </w:rPr>
    </w:lvl>
    <w:lvl w:ilvl="2" w:tplc="C4AEE864" w:tentative="1">
      <w:start w:val="1"/>
      <w:numFmt w:val="bullet"/>
      <w:lvlText w:val=""/>
      <w:lvlJc w:val="left"/>
      <w:pPr>
        <w:tabs>
          <w:tab w:val="num" w:pos="2160"/>
        </w:tabs>
        <w:ind w:left="2160" w:hanging="360"/>
      </w:pPr>
      <w:rPr>
        <w:rFonts w:ascii="Angsana New" w:hAnsi="Angsana New" w:hint="default"/>
      </w:rPr>
    </w:lvl>
    <w:lvl w:ilvl="3" w:tplc="D8E8B52C" w:tentative="1">
      <w:start w:val="1"/>
      <w:numFmt w:val="bullet"/>
      <w:lvlText w:val=""/>
      <w:lvlJc w:val="left"/>
      <w:pPr>
        <w:tabs>
          <w:tab w:val="num" w:pos="2880"/>
        </w:tabs>
        <w:ind w:left="2880" w:hanging="360"/>
      </w:pPr>
      <w:rPr>
        <w:rFonts w:ascii="Angsana New" w:hAnsi="Angsana New" w:hint="default"/>
      </w:rPr>
    </w:lvl>
    <w:lvl w:ilvl="4" w:tplc="0D9C8800" w:tentative="1">
      <w:start w:val="1"/>
      <w:numFmt w:val="bullet"/>
      <w:lvlText w:val=""/>
      <w:lvlJc w:val="left"/>
      <w:pPr>
        <w:tabs>
          <w:tab w:val="num" w:pos="3600"/>
        </w:tabs>
        <w:ind w:left="3600" w:hanging="360"/>
      </w:pPr>
      <w:rPr>
        <w:rFonts w:ascii="Angsana New" w:hAnsi="Angsana New" w:hint="default"/>
      </w:rPr>
    </w:lvl>
    <w:lvl w:ilvl="5" w:tplc="DF988894" w:tentative="1">
      <w:start w:val="1"/>
      <w:numFmt w:val="bullet"/>
      <w:lvlText w:val=""/>
      <w:lvlJc w:val="left"/>
      <w:pPr>
        <w:tabs>
          <w:tab w:val="num" w:pos="4320"/>
        </w:tabs>
        <w:ind w:left="4320" w:hanging="360"/>
      </w:pPr>
      <w:rPr>
        <w:rFonts w:ascii="Angsana New" w:hAnsi="Angsana New" w:hint="default"/>
      </w:rPr>
    </w:lvl>
    <w:lvl w:ilvl="6" w:tplc="2DFA3B5A" w:tentative="1">
      <w:start w:val="1"/>
      <w:numFmt w:val="bullet"/>
      <w:lvlText w:val=""/>
      <w:lvlJc w:val="left"/>
      <w:pPr>
        <w:tabs>
          <w:tab w:val="num" w:pos="5040"/>
        </w:tabs>
        <w:ind w:left="5040" w:hanging="360"/>
      </w:pPr>
      <w:rPr>
        <w:rFonts w:ascii="Angsana New" w:hAnsi="Angsana New" w:hint="default"/>
      </w:rPr>
    </w:lvl>
    <w:lvl w:ilvl="7" w:tplc="63E6FE52" w:tentative="1">
      <w:start w:val="1"/>
      <w:numFmt w:val="bullet"/>
      <w:lvlText w:val=""/>
      <w:lvlJc w:val="left"/>
      <w:pPr>
        <w:tabs>
          <w:tab w:val="num" w:pos="5760"/>
        </w:tabs>
        <w:ind w:left="5760" w:hanging="360"/>
      </w:pPr>
      <w:rPr>
        <w:rFonts w:ascii="Angsana New" w:hAnsi="Angsana New" w:hint="default"/>
      </w:rPr>
    </w:lvl>
    <w:lvl w:ilvl="8" w:tplc="21E80466" w:tentative="1">
      <w:start w:val="1"/>
      <w:numFmt w:val="bullet"/>
      <w:lvlText w:val=""/>
      <w:lvlJc w:val="left"/>
      <w:pPr>
        <w:tabs>
          <w:tab w:val="num" w:pos="6480"/>
        </w:tabs>
        <w:ind w:left="6480" w:hanging="360"/>
      </w:pPr>
      <w:rPr>
        <w:rFonts w:ascii="Angsana New" w:hAnsi="Angsana New" w:hint="default"/>
      </w:rPr>
    </w:lvl>
  </w:abstractNum>
  <w:abstractNum w:abstractNumId="10">
    <w:nsid w:val="1DCD7761"/>
    <w:multiLevelType w:val="hybridMultilevel"/>
    <w:tmpl w:val="A27E6F22"/>
    <w:lvl w:ilvl="0" w:tplc="2C80B4DA">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1">
    <w:nsid w:val="1FE42A5B"/>
    <w:multiLevelType w:val="hybridMultilevel"/>
    <w:tmpl w:val="08807A18"/>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12">
    <w:nsid w:val="249F1882"/>
    <w:multiLevelType w:val="hybridMultilevel"/>
    <w:tmpl w:val="B410755C"/>
    <w:lvl w:ilvl="0" w:tplc="DCA65142">
      <w:start w:val="1"/>
      <w:numFmt w:val="bullet"/>
      <w:lvlText w:val="-"/>
      <w:lvlJc w:val="left"/>
      <w:pPr>
        <w:tabs>
          <w:tab w:val="num" w:pos="720"/>
        </w:tabs>
        <w:ind w:left="720" w:hanging="360"/>
      </w:pPr>
      <w:rPr>
        <w:rFonts w:ascii="Angsana New" w:hAnsi="Angsana New" w:hint="default"/>
      </w:rPr>
    </w:lvl>
    <w:lvl w:ilvl="1" w:tplc="A5EE4A48" w:tentative="1">
      <w:start w:val="1"/>
      <w:numFmt w:val="bullet"/>
      <w:lvlText w:val="-"/>
      <w:lvlJc w:val="left"/>
      <w:pPr>
        <w:tabs>
          <w:tab w:val="num" w:pos="1440"/>
        </w:tabs>
        <w:ind w:left="1440" w:hanging="360"/>
      </w:pPr>
      <w:rPr>
        <w:rFonts w:ascii="Angsana New" w:hAnsi="Angsana New" w:hint="default"/>
      </w:rPr>
    </w:lvl>
    <w:lvl w:ilvl="2" w:tplc="2A80CF7E" w:tentative="1">
      <w:start w:val="1"/>
      <w:numFmt w:val="bullet"/>
      <w:lvlText w:val="-"/>
      <w:lvlJc w:val="left"/>
      <w:pPr>
        <w:tabs>
          <w:tab w:val="num" w:pos="2160"/>
        </w:tabs>
        <w:ind w:left="2160" w:hanging="360"/>
      </w:pPr>
      <w:rPr>
        <w:rFonts w:ascii="Angsana New" w:hAnsi="Angsana New" w:hint="default"/>
      </w:rPr>
    </w:lvl>
    <w:lvl w:ilvl="3" w:tplc="A4305166" w:tentative="1">
      <w:start w:val="1"/>
      <w:numFmt w:val="bullet"/>
      <w:lvlText w:val="-"/>
      <w:lvlJc w:val="left"/>
      <w:pPr>
        <w:tabs>
          <w:tab w:val="num" w:pos="2880"/>
        </w:tabs>
        <w:ind w:left="2880" w:hanging="360"/>
      </w:pPr>
      <w:rPr>
        <w:rFonts w:ascii="Angsana New" w:hAnsi="Angsana New" w:hint="default"/>
      </w:rPr>
    </w:lvl>
    <w:lvl w:ilvl="4" w:tplc="1A688B46" w:tentative="1">
      <w:start w:val="1"/>
      <w:numFmt w:val="bullet"/>
      <w:lvlText w:val="-"/>
      <w:lvlJc w:val="left"/>
      <w:pPr>
        <w:tabs>
          <w:tab w:val="num" w:pos="3600"/>
        </w:tabs>
        <w:ind w:left="3600" w:hanging="360"/>
      </w:pPr>
      <w:rPr>
        <w:rFonts w:ascii="Angsana New" w:hAnsi="Angsana New" w:hint="default"/>
      </w:rPr>
    </w:lvl>
    <w:lvl w:ilvl="5" w:tplc="90DCB05E" w:tentative="1">
      <w:start w:val="1"/>
      <w:numFmt w:val="bullet"/>
      <w:lvlText w:val="-"/>
      <w:lvlJc w:val="left"/>
      <w:pPr>
        <w:tabs>
          <w:tab w:val="num" w:pos="4320"/>
        </w:tabs>
        <w:ind w:left="4320" w:hanging="360"/>
      </w:pPr>
      <w:rPr>
        <w:rFonts w:ascii="Angsana New" w:hAnsi="Angsana New" w:hint="default"/>
      </w:rPr>
    </w:lvl>
    <w:lvl w:ilvl="6" w:tplc="7A9C10C2" w:tentative="1">
      <w:start w:val="1"/>
      <w:numFmt w:val="bullet"/>
      <w:lvlText w:val="-"/>
      <w:lvlJc w:val="left"/>
      <w:pPr>
        <w:tabs>
          <w:tab w:val="num" w:pos="5040"/>
        </w:tabs>
        <w:ind w:left="5040" w:hanging="360"/>
      </w:pPr>
      <w:rPr>
        <w:rFonts w:ascii="Angsana New" w:hAnsi="Angsana New" w:hint="default"/>
      </w:rPr>
    </w:lvl>
    <w:lvl w:ilvl="7" w:tplc="44361D82" w:tentative="1">
      <w:start w:val="1"/>
      <w:numFmt w:val="bullet"/>
      <w:lvlText w:val="-"/>
      <w:lvlJc w:val="left"/>
      <w:pPr>
        <w:tabs>
          <w:tab w:val="num" w:pos="5760"/>
        </w:tabs>
        <w:ind w:left="5760" w:hanging="360"/>
      </w:pPr>
      <w:rPr>
        <w:rFonts w:ascii="Angsana New" w:hAnsi="Angsana New" w:hint="default"/>
      </w:rPr>
    </w:lvl>
    <w:lvl w:ilvl="8" w:tplc="77FECCF6" w:tentative="1">
      <w:start w:val="1"/>
      <w:numFmt w:val="bullet"/>
      <w:lvlText w:val="-"/>
      <w:lvlJc w:val="left"/>
      <w:pPr>
        <w:tabs>
          <w:tab w:val="num" w:pos="6480"/>
        </w:tabs>
        <w:ind w:left="6480" w:hanging="360"/>
      </w:pPr>
      <w:rPr>
        <w:rFonts w:ascii="Angsana New" w:hAnsi="Angsana New" w:hint="default"/>
      </w:rPr>
    </w:lvl>
  </w:abstractNum>
  <w:abstractNum w:abstractNumId="13">
    <w:nsid w:val="24F1676D"/>
    <w:multiLevelType w:val="hybridMultilevel"/>
    <w:tmpl w:val="06D0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A4648C"/>
    <w:multiLevelType w:val="hybridMultilevel"/>
    <w:tmpl w:val="7E64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DD16B9"/>
    <w:multiLevelType w:val="hybridMultilevel"/>
    <w:tmpl w:val="D272EBE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6">
    <w:nsid w:val="2B1A3887"/>
    <w:multiLevelType w:val="hybridMultilevel"/>
    <w:tmpl w:val="357EA69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88220B"/>
    <w:multiLevelType w:val="hybridMultilevel"/>
    <w:tmpl w:val="1556FF9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8">
    <w:nsid w:val="31471B41"/>
    <w:multiLevelType w:val="hybridMultilevel"/>
    <w:tmpl w:val="7F403BC8"/>
    <w:lvl w:ilvl="0" w:tplc="DA08E96A">
      <w:start w:val="1"/>
      <w:numFmt w:val="bullet"/>
      <w:lvlText w:val=""/>
      <w:lvlJc w:val="left"/>
      <w:pPr>
        <w:tabs>
          <w:tab w:val="num" w:pos="720"/>
        </w:tabs>
        <w:ind w:left="720" w:hanging="360"/>
      </w:pPr>
      <w:rPr>
        <w:rFonts w:ascii="Angsana New" w:hAnsi="Angsana New" w:hint="default"/>
      </w:rPr>
    </w:lvl>
    <w:lvl w:ilvl="1" w:tplc="3DBCBCA2" w:tentative="1">
      <w:start w:val="1"/>
      <w:numFmt w:val="bullet"/>
      <w:lvlText w:val=""/>
      <w:lvlJc w:val="left"/>
      <w:pPr>
        <w:tabs>
          <w:tab w:val="num" w:pos="1440"/>
        </w:tabs>
        <w:ind w:left="1440" w:hanging="360"/>
      </w:pPr>
      <w:rPr>
        <w:rFonts w:ascii="Angsana New" w:hAnsi="Angsana New" w:hint="default"/>
      </w:rPr>
    </w:lvl>
    <w:lvl w:ilvl="2" w:tplc="4A04D6EA" w:tentative="1">
      <w:start w:val="1"/>
      <w:numFmt w:val="bullet"/>
      <w:lvlText w:val=""/>
      <w:lvlJc w:val="left"/>
      <w:pPr>
        <w:tabs>
          <w:tab w:val="num" w:pos="2160"/>
        </w:tabs>
        <w:ind w:left="2160" w:hanging="360"/>
      </w:pPr>
      <w:rPr>
        <w:rFonts w:ascii="Angsana New" w:hAnsi="Angsana New" w:hint="default"/>
      </w:rPr>
    </w:lvl>
    <w:lvl w:ilvl="3" w:tplc="4E5A55F0" w:tentative="1">
      <w:start w:val="1"/>
      <w:numFmt w:val="bullet"/>
      <w:lvlText w:val=""/>
      <w:lvlJc w:val="left"/>
      <w:pPr>
        <w:tabs>
          <w:tab w:val="num" w:pos="2880"/>
        </w:tabs>
        <w:ind w:left="2880" w:hanging="360"/>
      </w:pPr>
      <w:rPr>
        <w:rFonts w:ascii="Angsana New" w:hAnsi="Angsana New" w:hint="default"/>
      </w:rPr>
    </w:lvl>
    <w:lvl w:ilvl="4" w:tplc="5E903008" w:tentative="1">
      <w:start w:val="1"/>
      <w:numFmt w:val="bullet"/>
      <w:lvlText w:val=""/>
      <w:lvlJc w:val="left"/>
      <w:pPr>
        <w:tabs>
          <w:tab w:val="num" w:pos="3600"/>
        </w:tabs>
        <w:ind w:left="3600" w:hanging="360"/>
      </w:pPr>
      <w:rPr>
        <w:rFonts w:ascii="Angsana New" w:hAnsi="Angsana New" w:hint="default"/>
      </w:rPr>
    </w:lvl>
    <w:lvl w:ilvl="5" w:tplc="0F14EAD8" w:tentative="1">
      <w:start w:val="1"/>
      <w:numFmt w:val="bullet"/>
      <w:lvlText w:val=""/>
      <w:lvlJc w:val="left"/>
      <w:pPr>
        <w:tabs>
          <w:tab w:val="num" w:pos="4320"/>
        </w:tabs>
        <w:ind w:left="4320" w:hanging="360"/>
      </w:pPr>
      <w:rPr>
        <w:rFonts w:ascii="Angsana New" w:hAnsi="Angsana New" w:hint="default"/>
      </w:rPr>
    </w:lvl>
    <w:lvl w:ilvl="6" w:tplc="00589EC8" w:tentative="1">
      <w:start w:val="1"/>
      <w:numFmt w:val="bullet"/>
      <w:lvlText w:val=""/>
      <w:lvlJc w:val="left"/>
      <w:pPr>
        <w:tabs>
          <w:tab w:val="num" w:pos="5040"/>
        </w:tabs>
        <w:ind w:left="5040" w:hanging="360"/>
      </w:pPr>
      <w:rPr>
        <w:rFonts w:ascii="Angsana New" w:hAnsi="Angsana New" w:hint="default"/>
      </w:rPr>
    </w:lvl>
    <w:lvl w:ilvl="7" w:tplc="CB62E884" w:tentative="1">
      <w:start w:val="1"/>
      <w:numFmt w:val="bullet"/>
      <w:lvlText w:val=""/>
      <w:lvlJc w:val="left"/>
      <w:pPr>
        <w:tabs>
          <w:tab w:val="num" w:pos="5760"/>
        </w:tabs>
        <w:ind w:left="5760" w:hanging="360"/>
      </w:pPr>
      <w:rPr>
        <w:rFonts w:ascii="Angsana New" w:hAnsi="Angsana New" w:hint="default"/>
      </w:rPr>
    </w:lvl>
    <w:lvl w:ilvl="8" w:tplc="9B269B58" w:tentative="1">
      <w:start w:val="1"/>
      <w:numFmt w:val="bullet"/>
      <w:lvlText w:val=""/>
      <w:lvlJc w:val="left"/>
      <w:pPr>
        <w:tabs>
          <w:tab w:val="num" w:pos="6480"/>
        </w:tabs>
        <w:ind w:left="6480" w:hanging="360"/>
      </w:pPr>
      <w:rPr>
        <w:rFonts w:ascii="Angsana New" w:hAnsi="Angsana New" w:hint="default"/>
      </w:rPr>
    </w:lvl>
  </w:abstractNum>
  <w:abstractNum w:abstractNumId="19">
    <w:nsid w:val="37B00ABC"/>
    <w:multiLevelType w:val="hybridMultilevel"/>
    <w:tmpl w:val="04E8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nsid w:val="3A0D4937"/>
    <w:multiLevelType w:val="hybridMultilevel"/>
    <w:tmpl w:val="0B24D3A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nsid w:val="3B2C582A"/>
    <w:multiLevelType w:val="hybridMultilevel"/>
    <w:tmpl w:val="224051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5">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nsid w:val="4D6A1C1F"/>
    <w:multiLevelType w:val="hybridMultilevel"/>
    <w:tmpl w:val="52C2579A"/>
    <w:lvl w:ilvl="0" w:tplc="0BCCF5D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4DAE4B32"/>
    <w:multiLevelType w:val="hybridMultilevel"/>
    <w:tmpl w:val="715A1188"/>
    <w:lvl w:ilvl="0" w:tplc="12EC2FEE">
      <w:start w:val="1"/>
      <w:numFmt w:val="bullet"/>
      <w:lvlText w:val=""/>
      <w:lvlJc w:val="left"/>
      <w:pPr>
        <w:ind w:left="720" w:hanging="360"/>
      </w:pPr>
      <w:rPr>
        <w:rFonts w:ascii="Symbol" w:hAnsi="Symbol"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9">
    <w:nsid w:val="535C2BEE"/>
    <w:multiLevelType w:val="hybridMultilevel"/>
    <w:tmpl w:val="0D48BFC6"/>
    <w:lvl w:ilvl="0" w:tplc="10169156">
      <w:start w:val="1"/>
      <w:numFmt w:val="bullet"/>
      <w:lvlText w:val="-"/>
      <w:lvlJc w:val="left"/>
      <w:pPr>
        <w:ind w:left="2138" w:hanging="360"/>
      </w:pPr>
      <w:rPr>
        <w:rFonts w:ascii="TH SarabunIT๙" w:eastAsia="Tahoma" w:hAnsi="TH SarabunIT๙" w:cs="TH SarabunIT๙"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nsid w:val="55A848E3"/>
    <w:multiLevelType w:val="hybridMultilevel"/>
    <w:tmpl w:val="C350876C"/>
    <w:lvl w:ilvl="0" w:tplc="D4C8A38C">
      <w:start w:val="1"/>
      <w:numFmt w:val="bullet"/>
      <w:lvlText w:val="-"/>
      <w:lvlJc w:val="left"/>
      <w:pPr>
        <w:tabs>
          <w:tab w:val="num" w:pos="720"/>
        </w:tabs>
        <w:ind w:left="720" w:hanging="360"/>
      </w:pPr>
      <w:rPr>
        <w:rFonts w:ascii="Angsana New" w:hAnsi="Angsana New" w:hint="default"/>
      </w:rPr>
    </w:lvl>
    <w:lvl w:ilvl="1" w:tplc="E112146C" w:tentative="1">
      <w:start w:val="1"/>
      <w:numFmt w:val="bullet"/>
      <w:lvlText w:val="-"/>
      <w:lvlJc w:val="left"/>
      <w:pPr>
        <w:tabs>
          <w:tab w:val="num" w:pos="1440"/>
        </w:tabs>
        <w:ind w:left="1440" w:hanging="360"/>
      </w:pPr>
      <w:rPr>
        <w:rFonts w:ascii="Angsana New" w:hAnsi="Angsana New" w:hint="default"/>
      </w:rPr>
    </w:lvl>
    <w:lvl w:ilvl="2" w:tplc="B24227B8" w:tentative="1">
      <w:start w:val="1"/>
      <w:numFmt w:val="bullet"/>
      <w:lvlText w:val="-"/>
      <w:lvlJc w:val="left"/>
      <w:pPr>
        <w:tabs>
          <w:tab w:val="num" w:pos="2160"/>
        </w:tabs>
        <w:ind w:left="2160" w:hanging="360"/>
      </w:pPr>
      <w:rPr>
        <w:rFonts w:ascii="Angsana New" w:hAnsi="Angsana New" w:hint="default"/>
      </w:rPr>
    </w:lvl>
    <w:lvl w:ilvl="3" w:tplc="09CADF54" w:tentative="1">
      <w:start w:val="1"/>
      <w:numFmt w:val="bullet"/>
      <w:lvlText w:val="-"/>
      <w:lvlJc w:val="left"/>
      <w:pPr>
        <w:tabs>
          <w:tab w:val="num" w:pos="2880"/>
        </w:tabs>
        <w:ind w:left="2880" w:hanging="360"/>
      </w:pPr>
      <w:rPr>
        <w:rFonts w:ascii="Angsana New" w:hAnsi="Angsana New" w:hint="default"/>
      </w:rPr>
    </w:lvl>
    <w:lvl w:ilvl="4" w:tplc="58A2A8D0" w:tentative="1">
      <w:start w:val="1"/>
      <w:numFmt w:val="bullet"/>
      <w:lvlText w:val="-"/>
      <w:lvlJc w:val="left"/>
      <w:pPr>
        <w:tabs>
          <w:tab w:val="num" w:pos="3600"/>
        </w:tabs>
        <w:ind w:left="3600" w:hanging="360"/>
      </w:pPr>
      <w:rPr>
        <w:rFonts w:ascii="Angsana New" w:hAnsi="Angsana New" w:hint="default"/>
      </w:rPr>
    </w:lvl>
    <w:lvl w:ilvl="5" w:tplc="D82EDD34" w:tentative="1">
      <w:start w:val="1"/>
      <w:numFmt w:val="bullet"/>
      <w:lvlText w:val="-"/>
      <w:lvlJc w:val="left"/>
      <w:pPr>
        <w:tabs>
          <w:tab w:val="num" w:pos="4320"/>
        </w:tabs>
        <w:ind w:left="4320" w:hanging="360"/>
      </w:pPr>
      <w:rPr>
        <w:rFonts w:ascii="Angsana New" w:hAnsi="Angsana New" w:hint="default"/>
      </w:rPr>
    </w:lvl>
    <w:lvl w:ilvl="6" w:tplc="C762AC98" w:tentative="1">
      <w:start w:val="1"/>
      <w:numFmt w:val="bullet"/>
      <w:lvlText w:val="-"/>
      <w:lvlJc w:val="left"/>
      <w:pPr>
        <w:tabs>
          <w:tab w:val="num" w:pos="5040"/>
        </w:tabs>
        <w:ind w:left="5040" w:hanging="360"/>
      </w:pPr>
      <w:rPr>
        <w:rFonts w:ascii="Angsana New" w:hAnsi="Angsana New" w:hint="default"/>
      </w:rPr>
    </w:lvl>
    <w:lvl w:ilvl="7" w:tplc="BAA0138C" w:tentative="1">
      <w:start w:val="1"/>
      <w:numFmt w:val="bullet"/>
      <w:lvlText w:val="-"/>
      <w:lvlJc w:val="left"/>
      <w:pPr>
        <w:tabs>
          <w:tab w:val="num" w:pos="5760"/>
        </w:tabs>
        <w:ind w:left="5760" w:hanging="360"/>
      </w:pPr>
      <w:rPr>
        <w:rFonts w:ascii="Angsana New" w:hAnsi="Angsana New" w:hint="default"/>
      </w:rPr>
    </w:lvl>
    <w:lvl w:ilvl="8" w:tplc="43326B8A" w:tentative="1">
      <w:start w:val="1"/>
      <w:numFmt w:val="bullet"/>
      <w:lvlText w:val="-"/>
      <w:lvlJc w:val="left"/>
      <w:pPr>
        <w:tabs>
          <w:tab w:val="num" w:pos="6480"/>
        </w:tabs>
        <w:ind w:left="6480" w:hanging="360"/>
      </w:pPr>
      <w:rPr>
        <w:rFonts w:ascii="Angsana New" w:hAnsi="Angsana New" w:hint="default"/>
      </w:rPr>
    </w:lvl>
  </w:abstractNum>
  <w:abstractNum w:abstractNumId="31">
    <w:nsid w:val="59FE39DB"/>
    <w:multiLevelType w:val="hybridMultilevel"/>
    <w:tmpl w:val="AB14ABB6"/>
    <w:lvl w:ilvl="0" w:tplc="71EA9F3E">
      <w:start w:val="1"/>
      <w:numFmt w:val="decimal"/>
      <w:lvlText w:val="%1."/>
      <w:lvlJc w:val="left"/>
      <w:pPr>
        <w:ind w:left="1494" w:hanging="360"/>
      </w:pPr>
      <w:rPr>
        <w:rFonts w:eastAsia="Calibr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5ABF2A8F"/>
    <w:multiLevelType w:val="hybridMultilevel"/>
    <w:tmpl w:val="CD165106"/>
    <w:lvl w:ilvl="0" w:tplc="B46069FA">
      <w:start w:val="1"/>
      <w:numFmt w:val="decimal"/>
      <w:lvlText w:val="%1."/>
      <w:lvlJc w:val="left"/>
      <w:pPr>
        <w:tabs>
          <w:tab w:val="num" w:pos="1353"/>
        </w:tabs>
        <w:ind w:left="1353" w:hanging="360"/>
      </w:pPr>
    </w:lvl>
    <w:lvl w:ilvl="1" w:tplc="2DA67FBA" w:tentative="1">
      <w:start w:val="1"/>
      <w:numFmt w:val="decimal"/>
      <w:lvlText w:val="%2."/>
      <w:lvlJc w:val="left"/>
      <w:pPr>
        <w:tabs>
          <w:tab w:val="num" w:pos="2073"/>
        </w:tabs>
        <w:ind w:left="2073" w:hanging="360"/>
      </w:pPr>
    </w:lvl>
    <w:lvl w:ilvl="2" w:tplc="6F1C1DC6" w:tentative="1">
      <w:start w:val="1"/>
      <w:numFmt w:val="decimal"/>
      <w:lvlText w:val="%3."/>
      <w:lvlJc w:val="left"/>
      <w:pPr>
        <w:tabs>
          <w:tab w:val="num" w:pos="2793"/>
        </w:tabs>
        <w:ind w:left="2793" w:hanging="360"/>
      </w:pPr>
    </w:lvl>
    <w:lvl w:ilvl="3" w:tplc="A7609CB0" w:tentative="1">
      <w:start w:val="1"/>
      <w:numFmt w:val="decimal"/>
      <w:lvlText w:val="%4."/>
      <w:lvlJc w:val="left"/>
      <w:pPr>
        <w:tabs>
          <w:tab w:val="num" w:pos="3513"/>
        </w:tabs>
        <w:ind w:left="3513" w:hanging="360"/>
      </w:pPr>
    </w:lvl>
    <w:lvl w:ilvl="4" w:tplc="876A8D1E" w:tentative="1">
      <w:start w:val="1"/>
      <w:numFmt w:val="decimal"/>
      <w:lvlText w:val="%5."/>
      <w:lvlJc w:val="left"/>
      <w:pPr>
        <w:tabs>
          <w:tab w:val="num" w:pos="4233"/>
        </w:tabs>
        <w:ind w:left="4233" w:hanging="360"/>
      </w:pPr>
    </w:lvl>
    <w:lvl w:ilvl="5" w:tplc="3CB44A2C" w:tentative="1">
      <w:start w:val="1"/>
      <w:numFmt w:val="decimal"/>
      <w:lvlText w:val="%6."/>
      <w:lvlJc w:val="left"/>
      <w:pPr>
        <w:tabs>
          <w:tab w:val="num" w:pos="4953"/>
        </w:tabs>
        <w:ind w:left="4953" w:hanging="360"/>
      </w:pPr>
    </w:lvl>
    <w:lvl w:ilvl="6" w:tplc="D9960682" w:tentative="1">
      <w:start w:val="1"/>
      <w:numFmt w:val="decimal"/>
      <w:lvlText w:val="%7."/>
      <w:lvlJc w:val="left"/>
      <w:pPr>
        <w:tabs>
          <w:tab w:val="num" w:pos="5673"/>
        </w:tabs>
        <w:ind w:left="5673" w:hanging="360"/>
      </w:pPr>
    </w:lvl>
    <w:lvl w:ilvl="7" w:tplc="FA3A34A0" w:tentative="1">
      <w:start w:val="1"/>
      <w:numFmt w:val="decimal"/>
      <w:lvlText w:val="%8."/>
      <w:lvlJc w:val="left"/>
      <w:pPr>
        <w:tabs>
          <w:tab w:val="num" w:pos="6393"/>
        </w:tabs>
        <w:ind w:left="6393" w:hanging="360"/>
      </w:pPr>
    </w:lvl>
    <w:lvl w:ilvl="8" w:tplc="5FB2C1FE" w:tentative="1">
      <w:start w:val="1"/>
      <w:numFmt w:val="decimal"/>
      <w:lvlText w:val="%9."/>
      <w:lvlJc w:val="left"/>
      <w:pPr>
        <w:tabs>
          <w:tab w:val="num" w:pos="7113"/>
        </w:tabs>
        <w:ind w:left="7113" w:hanging="360"/>
      </w:pPr>
    </w:lvl>
  </w:abstractNum>
  <w:abstractNum w:abstractNumId="33">
    <w:nsid w:val="5AC631EF"/>
    <w:multiLevelType w:val="hybridMultilevel"/>
    <w:tmpl w:val="21E00208"/>
    <w:lvl w:ilvl="0" w:tplc="44CA67EE">
      <w:start w:val="1"/>
      <w:numFmt w:val="bullet"/>
      <w:lvlText w:val=""/>
      <w:lvlJc w:val="left"/>
      <w:pPr>
        <w:ind w:left="1775" w:hanging="360"/>
      </w:pPr>
      <w:rPr>
        <w:rFonts w:ascii="Symbol" w:hAnsi="Symbol" w:hint="default"/>
        <w:lang w:bidi="th-TH"/>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34">
    <w:nsid w:val="5B7739E6"/>
    <w:multiLevelType w:val="hybridMultilevel"/>
    <w:tmpl w:val="71566A62"/>
    <w:lvl w:ilvl="0" w:tplc="6B68EF28">
      <w:numFmt w:val="bullet"/>
      <w:lvlText w:val="-"/>
      <w:lvlJc w:val="left"/>
      <w:pPr>
        <w:ind w:left="720" w:hanging="360"/>
      </w:pPr>
      <w:rPr>
        <w:rFonts w:ascii="TH SarabunIT๙" w:eastAsia="Times New Roman"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7A1319"/>
    <w:multiLevelType w:val="hybridMultilevel"/>
    <w:tmpl w:val="8DFA4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B8E336D"/>
    <w:multiLevelType w:val="hybridMultilevel"/>
    <w:tmpl w:val="273A269E"/>
    <w:lvl w:ilvl="0" w:tplc="FE6404B2">
      <w:start w:val="1"/>
      <w:numFmt w:val="decimal"/>
      <w:lvlText w:val="%1."/>
      <w:lvlJc w:val="left"/>
      <w:pPr>
        <w:tabs>
          <w:tab w:val="num" w:pos="1353"/>
        </w:tabs>
        <w:ind w:left="1353" w:hanging="360"/>
      </w:pPr>
    </w:lvl>
    <w:lvl w:ilvl="1" w:tplc="66FEBC34" w:tentative="1">
      <w:start w:val="1"/>
      <w:numFmt w:val="decimal"/>
      <w:lvlText w:val="%2."/>
      <w:lvlJc w:val="left"/>
      <w:pPr>
        <w:tabs>
          <w:tab w:val="num" w:pos="2073"/>
        </w:tabs>
        <w:ind w:left="2073" w:hanging="360"/>
      </w:pPr>
    </w:lvl>
    <w:lvl w:ilvl="2" w:tplc="90E0569A" w:tentative="1">
      <w:start w:val="1"/>
      <w:numFmt w:val="decimal"/>
      <w:lvlText w:val="%3."/>
      <w:lvlJc w:val="left"/>
      <w:pPr>
        <w:tabs>
          <w:tab w:val="num" w:pos="2793"/>
        </w:tabs>
        <w:ind w:left="2793" w:hanging="360"/>
      </w:pPr>
    </w:lvl>
    <w:lvl w:ilvl="3" w:tplc="CCAA1AA6" w:tentative="1">
      <w:start w:val="1"/>
      <w:numFmt w:val="decimal"/>
      <w:lvlText w:val="%4."/>
      <w:lvlJc w:val="left"/>
      <w:pPr>
        <w:tabs>
          <w:tab w:val="num" w:pos="3513"/>
        </w:tabs>
        <w:ind w:left="3513" w:hanging="360"/>
      </w:pPr>
    </w:lvl>
    <w:lvl w:ilvl="4" w:tplc="D8D850E4" w:tentative="1">
      <w:start w:val="1"/>
      <w:numFmt w:val="decimal"/>
      <w:lvlText w:val="%5."/>
      <w:lvlJc w:val="left"/>
      <w:pPr>
        <w:tabs>
          <w:tab w:val="num" w:pos="4233"/>
        </w:tabs>
        <w:ind w:left="4233" w:hanging="360"/>
      </w:pPr>
    </w:lvl>
    <w:lvl w:ilvl="5" w:tplc="9F32D6A4" w:tentative="1">
      <w:start w:val="1"/>
      <w:numFmt w:val="decimal"/>
      <w:lvlText w:val="%6."/>
      <w:lvlJc w:val="left"/>
      <w:pPr>
        <w:tabs>
          <w:tab w:val="num" w:pos="4953"/>
        </w:tabs>
        <w:ind w:left="4953" w:hanging="360"/>
      </w:pPr>
    </w:lvl>
    <w:lvl w:ilvl="6" w:tplc="DDD4AB9A" w:tentative="1">
      <w:start w:val="1"/>
      <w:numFmt w:val="decimal"/>
      <w:lvlText w:val="%7."/>
      <w:lvlJc w:val="left"/>
      <w:pPr>
        <w:tabs>
          <w:tab w:val="num" w:pos="5673"/>
        </w:tabs>
        <w:ind w:left="5673" w:hanging="360"/>
      </w:pPr>
    </w:lvl>
    <w:lvl w:ilvl="7" w:tplc="DAF23390" w:tentative="1">
      <w:start w:val="1"/>
      <w:numFmt w:val="decimal"/>
      <w:lvlText w:val="%8."/>
      <w:lvlJc w:val="left"/>
      <w:pPr>
        <w:tabs>
          <w:tab w:val="num" w:pos="6393"/>
        </w:tabs>
        <w:ind w:left="6393" w:hanging="360"/>
      </w:pPr>
    </w:lvl>
    <w:lvl w:ilvl="8" w:tplc="A044E27E" w:tentative="1">
      <w:start w:val="1"/>
      <w:numFmt w:val="decimal"/>
      <w:lvlText w:val="%9."/>
      <w:lvlJc w:val="left"/>
      <w:pPr>
        <w:tabs>
          <w:tab w:val="num" w:pos="7113"/>
        </w:tabs>
        <w:ind w:left="7113" w:hanging="360"/>
      </w:pPr>
    </w:lvl>
  </w:abstractNum>
  <w:abstractNum w:abstractNumId="37">
    <w:nsid w:val="5DBA6822"/>
    <w:multiLevelType w:val="hybridMultilevel"/>
    <w:tmpl w:val="79B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A7320F"/>
    <w:multiLevelType w:val="hybridMultilevel"/>
    <w:tmpl w:val="5192A56A"/>
    <w:lvl w:ilvl="0" w:tplc="5D842D90">
      <w:start w:val="1"/>
      <w:numFmt w:val="decimal"/>
      <w:lvlText w:val="%1."/>
      <w:lvlJc w:val="left"/>
      <w:pPr>
        <w:tabs>
          <w:tab w:val="num" w:pos="720"/>
        </w:tabs>
        <w:ind w:left="720" w:hanging="360"/>
      </w:pPr>
    </w:lvl>
    <w:lvl w:ilvl="1" w:tplc="65F01482" w:tentative="1">
      <w:start w:val="1"/>
      <w:numFmt w:val="decimal"/>
      <w:lvlText w:val="%2."/>
      <w:lvlJc w:val="left"/>
      <w:pPr>
        <w:tabs>
          <w:tab w:val="num" w:pos="1440"/>
        </w:tabs>
        <w:ind w:left="1440" w:hanging="360"/>
      </w:pPr>
    </w:lvl>
    <w:lvl w:ilvl="2" w:tplc="45589FC0" w:tentative="1">
      <w:start w:val="1"/>
      <w:numFmt w:val="decimal"/>
      <w:lvlText w:val="%3."/>
      <w:lvlJc w:val="left"/>
      <w:pPr>
        <w:tabs>
          <w:tab w:val="num" w:pos="2160"/>
        </w:tabs>
        <w:ind w:left="2160" w:hanging="360"/>
      </w:pPr>
    </w:lvl>
    <w:lvl w:ilvl="3" w:tplc="22DCD33C" w:tentative="1">
      <w:start w:val="1"/>
      <w:numFmt w:val="decimal"/>
      <w:lvlText w:val="%4."/>
      <w:lvlJc w:val="left"/>
      <w:pPr>
        <w:tabs>
          <w:tab w:val="num" w:pos="2880"/>
        </w:tabs>
        <w:ind w:left="2880" w:hanging="360"/>
      </w:pPr>
    </w:lvl>
    <w:lvl w:ilvl="4" w:tplc="4A82BF12" w:tentative="1">
      <w:start w:val="1"/>
      <w:numFmt w:val="decimal"/>
      <w:lvlText w:val="%5."/>
      <w:lvlJc w:val="left"/>
      <w:pPr>
        <w:tabs>
          <w:tab w:val="num" w:pos="3600"/>
        </w:tabs>
        <w:ind w:left="3600" w:hanging="360"/>
      </w:pPr>
    </w:lvl>
    <w:lvl w:ilvl="5" w:tplc="89C2468E" w:tentative="1">
      <w:start w:val="1"/>
      <w:numFmt w:val="decimal"/>
      <w:lvlText w:val="%6."/>
      <w:lvlJc w:val="left"/>
      <w:pPr>
        <w:tabs>
          <w:tab w:val="num" w:pos="4320"/>
        </w:tabs>
        <w:ind w:left="4320" w:hanging="360"/>
      </w:pPr>
    </w:lvl>
    <w:lvl w:ilvl="6" w:tplc="0DA0FF82" w:tentative="1">
      <w:start w:val="1"/>
      <w:numFmt w:val="decimal"/>
      <w:lvlText w:val="%7."/>
      <w:lvlJc w:val="left"/>
      <w:pPr>
        <w:tabs>
          <w:tab w:val="num" w:pos="5040"/>
        </w:tabs>
        <w:ind w:left="5040" w:hanging="360"/>
      </w:pPr>
    </w:lvl>
    <w:lvl w:ilvl="7" w:tplc="D1FAF00A" w:tentative="1">
      <w:start w:val="1"/>
      <w:numFmt w:val="decimal"/>
      <w:lvlText w:val="%8."/>
      <w:lvlJc w:val="left"/>
      <w:pPr>
        <w:tabs>
          <w:tab w:val="num" w:pos="5760"/>
        </w:tabs>
        <w:ind w:left="5760" w:hanging="360"/>
      </w:pPr>
    </w:lvl>
    <w:lvl w:ilvl="8" w:tplc="58483C82" w:tentative="1">
      <w:start w:val="1"/>
      <w:numFmt w:val="decimal"/>
      <w:lvlText w:val="%9."/>
      <w:lvlJc w:val="left"/>
      <w:pPr>
        <w:tabs>
          <w:tab w:val="num" w:pos="6480"/>
        </w:tabs>
        <w:ind w:left="6480" w:hanging="360"/>
      </w:pPr>
    </w:lvl>
  </w:abstractNum>
  <w:abstractNum w:abstractNumId="4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9F1F8E"/>
    <w:multiLevelType w:val="hybridMultilevel"/>
    <w:tmpl w:val="91749F8C"/>
    <w:lvl w:ilvl="0" w:tplc="64625A9C">
      <w:start w:val="1"/>
      <w:numFmt w:val="bullet"/>
      <w:lvlText w:val="•"/>
      <w:lvlJc w:val="left"/>
      <w:pPr>
        <w:tabs>
          <w:tab w:val="num" w:pos="720"/>
        </w:tabs>
        <w:ind w:left="720" w:hanging="360"/>
      </w:pPr>
      <w:rPr>
        <w:rFonts w:ascii="Angsana New" w:hAnsi="Angsana New" w:hint="default"/>
      </w:rPr>
    </w:lvl>
    <w:lvl w:ilvl="1" w:tplc="99525100" w:tentative="1">
      <w:start w:val="1"/>
      <w:numFmt w:val="bullet"/>
      <w:lvlText w:val="•"/>
      <w:lvlJc w:val="left"/>
      <w:pPr>
        <w:tabs>
          <w:tab w:val="num" w:pos="1440"/>
        </w:tabs>
        <w:ind w:left="1440" w:hanging="360"/>
      </w:pPr>
      <w:rPr>
        <w:rFonts w:ascii="Angsana New" w:hAnsi="Angsana New" w:hint="default"/>
      </w:rPr>
    </w:lvl>
    <w:lvl w:ilvl="2" w:tplc="02EA162C" w:tentative="1">
      <w:start w:val="1"/>
      <w:numFmt w:val="bullet"/>
      <w:lvlText w:val="•"/>
      <w:lvlJc w:val="left"/>
      <w:pPr>
        <w:tabs>
          <w:tab w:val="num" w:pos="2160"/>
        </w:tabs>
        <w:ind w:left="2160" w:hanging="360"/>
      </w:pPr>
      <w:rPr>
        <w:rFonts w:ascii="Angsana New" w:hAnsi="Angsana New" w:hint="default"/>
      </w:rPr>
    </w:lvl>
    <w:lvl w:ilvl="3" w:tplc="E1C01638" w:tentative="1">
      <w:start w:val="1"/>
      <w:numFmt w:val="bullet"/>
      <w:lvlText w:val="•"/>
      <w:lvlJc w:val="left"/>
      <w:pPr>
        <w:tabs>
          <w:tab w:val="num" w:pos="2880"/>
        </w:tabs>
        <w:ind w:left="2880" w:hanging="360"/>
      </w:pPr>
      <w:rPr>
        <w:rFonts w:ascii="Angsana New" w:hAnsi="Angsana New" w:hint="default"/>
      </w:rPr>
    </w:lvl>
    <w:lvl w:ilvl="4" w:tplc="DB5E3564" w:tentative="1">
      <w:start w:val="1"/>
      <w:numFmt w:val="bullet"/>
      <w:lvlText w:val="•"/>
      <w:lvlJc w:val="left"/>
      <w:pPr>
        <w:tabs>
          <w:tab w:val="num" w:pos="3600"/>
        </w:tabs>
        <w:ind w:left="3600" w:hanging="360"/>
      </w:pPr>
      <w:rPr>
        <w:rFonts w:ascii="Angsana New" w:hAnsi="Angsana New" w:hint="default"/>
      </w:rPr>
    </w:lvl>
    <w:lvl w:ilvl="5" w:tplc="96A813E0" w:tentative="1">
      <w:start w:val="1"/>
      <w:numFmt w:val="bullet"/>
      <w:lvlText w:val="•"/>
      <w:lvlJc w:val="left"/>
      <w:pPr>
        <w:tabs>
          <w:tab w:val="num" w:pos="4320"/>
        </w:tabs>
        <w:ind w:left="4320" w:hanging="360"/>
      </w:pPr>
      <w:rPr>
        <w:rFonts w:ascii="Angsana New" w:hAnsi="Angsana New" w:hint="default"/>
      </w:rPr>
    </w:lvl>
    <w:lvl w:ilvl="6" w:tplc="D1A431FA" w:tentative="1">
      <w:start w:val="1"/>
      <w:numFmt w:val="bullet"/>
      <w:lvlText w:val="•"/>
      <w:lvlJc w:val="left"/>
      <w:pPr>
        <w:tabs>
          <w:tab w:val="num" w:pos="5040"/>
        </w:tabs>
        <w:ind w:left="5040" w:hanging="360"/>
      </w:pPr>
      <w:rPr>
        <w:rFonts w:ascii="Angsana New" w:hAnsi="Angsana New" w:hint="default"/>
      </w:rPr>
    </w:lvl>
    <w:lvl w:ilvl="7" w:tplc="9766B3A6" w:tentative="1">
      <w:start w:val="1"/>
      <w:numFmt w:val="bullet"/>
      <w:lvlText w:val="•"/>
      <w:lvlJc w:val="left"/>
      <w:pPr>
        <w:tabs>
          <w:tab w:val="num" w:pos="5760"/>
        </w:tabs>
        <w:ind w:left="5760" w:hanging="360"/>
      </w:pPr>
      <w:rPr>
        <w:rFonts w:ascii="Angsana New" w:hAnsi="Angsana New" w:hint="default"/>
      </w:rPr>
    </w:lvl>
    <w:lvl w:ilvl="8" w:tplc="8A489644" w:tentative="1">
      <w:start w:val="1"/>
      <w:numFmt w:val="bullet"/>
      <w:lvlText w:val="•"/>
      <w:lvlJc w:val="left"/>
      <w:pPr>
        <w:tabs>
          <w:tab w:val="num" w:pos="6480"/>
        </w:tabs>
        <w:ind w:left="6480" w:hanging="360"/>
      </w:pPr>
      <w:rPr>
        <w:rFonts w:ascii="Angsana New" w:hAnsi="Angsana New" w:hint="default"/>
      </w:rPr>
    </w:lvl>
  </w:abstractNum>
  <w:abstractNum w:abstractNumId="42">
    <w:nsid w:val="731007FB"/>
    <w:multiLevelType w:val="hybridMultilevel"/>
    <w:tmpl w:val="B1E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AF7B0D"/>
    <w:multiLevelType w:val="hybridMultilevel"/>
    <w:tmpl w:val="F4108D40"/>
    <w:lvl w:ilvl="0" w:tplc="24B6BE0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4">
    <w:nsid w:val="79D6494A"/>
    <w:multiLevelType w:val="hybridMultilevel"/>
    <w:tmpl w:val="9F4CC34A"/>
    <w:lvl w:ilvl="0" w:tplc="91E8EFFE">
      <w:start w:val="1"/>
      <w:numFmt w:val="decimal"/>
      <w:lvlText w:val="%1."/>
      <w:lvlJc w:val="left"/>
      <w:pPr>
        <w:tabs>
          <w:tab w:val="num" w:pos="927"/>
        </w:tabs>
        <w:ind w:left="927" w:hanging="360"/>
      </w:pPr>
    </w:lvl>
    <w:lvl w:ilvl="1" w:tplc="8A8EC936" w:tentative="1">
      <w:start w:val="1"/>
      <w:numFmt w:val="decimal"/>
      <w:lvlText w:val="%2."/>
      <w:lvlJc w:val="left"/>
      <w:pPr>
        <w:tabs>
          <w:tab w:val="num" w:pos="1647"/>
        </w:tabs>
        <w:ind w:left="1647" w:hanging="360"/>
      </w:pPr>
    </w:lvl>
    <w:lvl w:ilvl="2" w:tplc="AD9CDB68" w:tentative="1">
      <w:start w:val="1"/>
      <w:numFmt w:val="decimal"/>
      <w:lvlText w:val="%3."/>
      <w:lvlJc w:val="left"/>
      <w:pPr>
        <w:tabs>
          <w:tab w:val="num" w:pos="2367"/>
        </w:tabs>
        <w:ind w:left="2367" w:hanging="360"/>
      </w:pPr>
    </w:lvl>
    <w:lvl w:ilvl="3" w:tplc="AE46325E" w:tentative="1">
      <w:start w:val="1"/>
      <w:numFmt w:val="decimal"/>
      <w:lvlText w:val="%4."/>
      <w:lvlJc w:val="left"/>
      <w:pPr>
        <w:tabs>
          <w:tab w:val="num" w:pos="3087"/>
        </w:tabs>
        <w:ind w:left="3087" w:hanging="360"/>
      </w:pPr>
    </w:lvl>
    <w:lvl w:ilvl="4" w:tplc="A2621920" w:tentative="1">
      <w:start w:val="1"/>
      <w:numFmt w:val="decimal"/>
      <w:lvlText w:val="%5."/>
      <w:lvlJc w:val="left"/>
      <w:pPr>
        <w:tabs>
          <w:tab w:val="num" w:pos="3807"/>
        </w:tabs>
        <w:ind w:left="3807" w:hanging="360"/>
      </w:pPr>
    </w:lvl>
    <w:lvl w:ilvl="5" w:tplc="697ADDA4" w:tentative="1">
      <w:start w:val="1"/>
      <w:numFmt w:val="decimal"/>
      <w:lvlText w:val="%6."/>
      <w:lvlJc w:val="left"/>
      <w:pPr>
        <w:tabs>
          <w:tab w:val="num" w:pos="4527"/>
        </w:tabs>
        <w:ind w:left="4527" w:hanging="360"/>
      </w:pPr>
    </w:lvl>
    <w:lvl w:ilvl="6" w:tplc="5A7800E8" w:tentative="1">
      <w:start w:val="1"/>
      <w:numFmt w:val="decimal"/>
      <w:lvlText w:val="%7."/>
      <w:lvlJc w:val="left"/>
      <w:pPr>
        <w:tabs>
          <w:tab w:val="num" w:pos="5247"/>
        </w:tabs>
        <w:ind w:left="5247" w:hanging="360"/>
      </w:pPr>
    </w:lvl>
    <w:lvl w:ilvl="7" w:tplc="40380448" w:tentative="1">
      <w:start w:val="1"/>
      <w:numFmt w:val="decimal"/>
      <w:lvlText w:val="%8."/>
      <w:lvlJc w:val="left"/>
      <w:pPr>
        <w:tabs>
          <w:tab w:val="num" w:pos="5967"/>
        </w:tabs>
        <w:ind w:left="5967" w:hanging="360"/>
      </w:pPr>
    </w:lvl>
    <w:lvl w:ilvl="8" w:tplc="A42A9208" w:tentative="1">
      <w:start w:val="1"/>
      <w:numFmt w:val="decimal"/>
      <w:lvlText w:val="%9."/>
      <w:lvlJc w:val="left"/>
      <w:pPr>
        <w:tabs>
          <w:tab w:val="num" w:pos="6687"/>
        </w:tabs>
        <w:ind w:left="6687" w:hanging="360"/>
      </w:pPr>
    </w:lvl>
  </w:abstractNum>
  <w:abstractNum w:abstractNumId="45">
    <w:nsid w:val="7C214D50"/>
    <w:multiLevelType w:val="hybridMultilevel"/>
    <w:tmpl w:val="63400EDC"/>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46">
    <w:nsid w:val="7C5806C3"/>
    <w:multiLevelType w:val="hybridMultilevel"/>
    <w:tmpl w:val="2A34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0"/>
  </w:num>
  <w:num w:numId="3">
    <w:abstractNumId w:val="20"/>
  </w:num>
  <w:num w:numId="4">
    <w:abstractNumId w:val="28"/>
  </w:num>
  <w:num w:numId="5">
    <w:abstractNumId w:val="24"/>
  </w:num>
  <w:num w:numId="6">
    <w:abstractNumId w:val="23"/>
  </w:num>
  <w:num w:numId="7">
    <w:abstractNumId w:val="33"/>
  </w:num>
  <w:num w:numId="8">
    <w:abstractNumId w:val="17"/>
  </w:num>
  <w:num w:numId="9">
    <w:abstractNumId w:val="45"/>
  </w:num>
  <w:num w:numId="10">
    <w:abstractNumId w:val="10"/>
  </w:num>
  <w:num w:numId="11">
    <w:abstractNumId w:val="42"/>
  </w:num>
  <w:num w:numId="12">
    <w:abstractNumId w:val="11"/>
  </w:num>
  <w:num w:numId="13">
    <w:abstractNumId w:val="15"/>
  </w:num>
  <w:num w:numId="14">
    <w:abstractNumId w:val="27"/>
  </w:num>
  <w:num w:numId="15">
    <w:abstractNumId w:val="37"/>
  </w:num>
  <w:num w:numId="16">
    <w:abstractNumId w:val="26"/>
  </w:num>
  <w:num w:numId="17">
    <w:abstractNumId w:val="2"/>
  </w:num>
  <w:num w:numId="18">
    <w:abstractNumId w:val="31"/>
  </w:num>
  <w:num w:numId="19">
    <w:abstractNumId w:val="16"/>
  </w:num>
  <w:num w:numId="20">
    <w:abstractNumId w:val="43"/>
  </w:num>
  <w:num w:numId="21">
    <w:abstractNumId w:val="12"/>
  </w:num>
  <w:num w:numId="22">
    <w:abstractNumId w:val="29"/>
  </w:num>
  <w:num w:numId="23">
    <w:abstractNumId w:val="30"/>
  </w:num>
  <w:num w:numId="24">
    <w:abstractNumId w:val="14"/>
  </w:num>
  <w:num w:numId="25">
    <w:abstractNumId w:val="6"/>
  </w:num>
  <w:num w:numId="26">
    <w:abstractNumId w:val="7"/>
  </w:num>
  <w:num w:numId="27">
    <w:abstractNumId w:val="9"/>
  </w:num>
  <w:num w:numId="28">
    <w:abstractNumId w:val="35"/>
  </w:num>
  <w:num w:numId="29">
    <w:abstractNumId w:val="41"/>
  </w:num>
  <w:num w:numId="30">
    <w:abstractNumId w:val="3"/>
  </w:num>
  <w:num w:numId="31">
    <w:abstractNumId w:val="13"/>
  </w:num>
  <w:num w:numId="32">
    <w:abstractNumId w:val="19"/>
  </w:num>
  <w:num w:numId="33">
    <w:abstractNumId w:val="8"/>
  </w:num>
  <w:num w:numId="34">
    <w:abstractNumId w:val="46"/>
  </w:num>
  <w:num w:numId="35">
    <w:abstractNumId w:val="21"/>
  </w:num>
  <w:num w:numId="36">
    <w:abstractNumId w:val="25"/>
  </w:num>
  <w:num w:numId="37">
    <w:abstractNumId w:val="5"/>
  </w:num>
  <w:num w:numId="38">
    <w:abstractNumId w:val="44"/>
  </w:num>
  <w:num w:numId="39">
    <w:abstractNumId w:val="18"/>
  </w:num>
  <w:num w:numId="40">
    <w:abstractNumId w:val="22"/>
  </w:num>
  <w:num w:numId="41">
    <w:abstractNumId w:val="1"/>
  </w:num>
  <w:num w:numId="42">
    <w:abstractNumId w:val="39"/>
  </w:num>
  <w:num w:numId="43">
    <w:abstractNumId w:val="32"/>
  </w:num>
  <w:num w:numId="44">
    <w:abstractNumId w:val="36"/>
  </w:num>
  <w:num w:numId="45">
    <w:abstractNumId w:val="0"/>
  </w:num>
  <w:num w:numId="46">
    <w:abstractNumId w:val="34"/>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F5"/>
    <w:rsid w:val="00002E82"/>
    <w:rsid w:val="0000492B"/>
    <w:rsid w:val="000049BD"/>
    <w:rsid w:val="00006C56"/>
    <w:rsid w:val="00006FE6"/>
    <w:rsid w:val="0001008E"/>
    <w:rsid w:val="000125C0"/>
    <w:rsid w:val="0001375F"/>
    <w:rsid w:val="000175B6"/>
    <w:rsid w:val="00020B3A"/>
    <w:rsid w:val="00022EF6"/>
    <w:rsid w:val="00023EA5"/>
    <w:rsid w:val="000261C9"/>
    <w:rsid w:val="00040058"/>
    <w:rsid w:val="00044063"/>
    <w:rsid w:val="000460DC"/>
    <w:rsid w:val="00046D02"/>
    <w:rsid w:val="00060241"/>
    <w:rsid w:val="000602B7"/>
    <w:rsid w:val="00067694"/>
    <w:rsid w:val="00076F7F"/>
    <w:rsid w:val="00082618"/>
    <w:rsid w:val="00082731"/>
    <w:rsid w:val="00085BD8"/>
    <w:rsid w:val="00092B69"/>
    <w:rsid w:val="000932E3"/>
    <w:rsid w:val="000A3CD7"/>
    <w:rsid w:val="000A6E9D"/>
    <w:rsid w:val="000A7743"/>
    <w:rsid w:val="000C048E"/>
    <w:rsid w:val="000C2D39"/>
    <w:rsid w:val="000C3927"/>
    <w:rsid w:val="000C6F86"/>
    <w:rsid w:val="000D015C"/>
    <w:rsid w:val="000D6A93"/>
    <w:rsid w:val="000E4E36"/>
    <w:rsid w:val="000E7A83"/>
    <w:rsid w:val="000F1744"/>
    <w:rsid w:val="000F1FC3"/>
    <w:rsid w:val="000F3CA2"/>
    <w:rsid w:val="000F7620"/>
    <w:rsid w:val="00103DC1"/>
    <w:rsid w:val="00105B24"/>
    <w:rsid w:val="001116F6"/>
    <w:rsid w:val="0011486A"/>
    <w:rsid w:val="001151F5"/>
    <w:rsid w:val="00122D83"/>
    <w:rsid w:val="001249F8"/>
    <w:rsid w:val="00126B32"/>
    <w:rsid w:val="00136A02"/>
    <w:rsid w:val="001431E7"/>
    <w:rsid w:val="00147AB5"/>
    <w:rsid w:val="00162267"/>
    <w:rsid w:val="00167E16"/>
    <w:rsid w:val="00171E0A"/>
    <w:rsid w:val="00175598"/>
    <w:rsid w:val="00193406"/>
    <w:rsid w:val="001A2E73"/>
    <w:rsid w:val="001A56ED"/>
    <w:rsid w:val="001A5BD3"/>
    <w:rsid w:val="001B24E1"/>
    <w:rsid w:val="001B3F6E"/>
    <w:rsid w:val="001B7CDB"/>
    <w:rsid w:val="001C093A"/>
    <w:rsid w:val="001C2F7A"/>
    <w:rsid w:val="001C4AAB"/>
    <w:rsid w:val="001D2EC6"/>
    <w:rsid w:val="001E008C"/>
    <w:rsid w:val="001E2D81"/>
    <w:rsid w:val="001E40EA"/>
    <w:rsid w:val="001E7529"/>
    <w:rsid w:val="001F29BF"/>
    <w:rsid w:val="0020483D"/>
    <w:rsid w:val="0021012E"/>
    <w:rsid w:val="00212E99"/>
    <w:rsid w:val="00226717"/>
    <w:rsid w:val="0022731A"/>
    <w:rsid w:val="0023378B"/>
    <w:rsid w:val="002406B7"/>
    <w:rsid w:val="00240EB0"/>
    <w:rsid w:val="00241FFF"/>
    <w:rsid w:val="00252F6D"/>
    <w:rsid w:val="002556CF"/>
    <w:rsid w:val="00265471"/>
    <w:rsid w:val="0026696C"/>
    <w:rsid w:val="002712E8"/>
    <w:rsid w:val="00275DC5"/>
    <w:rsid w:val="00276907"/>
    <w:rsid w:val="002777FD"/>
    <w:rsid w:val="00285488"/>
    <w:rsid w:val="00290CA1"/>
    <w:rsid w:val="00290F69"/>
    <w:rsid w:val="00291ABA"/>
    <w:rsid w:val="00293F1F"/>
    <w:rsid w:val="00296122"/>
    <w:rsid w:val="002A1000"/>
    <w:rsid w:val="002A6981"/>
    <w:rsid w:val="002A7483"/>
    <w:rsid w:val="002B4FDA"/>
    <w:rsid w:val="002B7043"/>
    <w:rsid w:val="002C6C72"/>
    <w:rsid w:val="002D0E4B"/>
    <w:rsid w:val="002D4CD8"/>
    <w:rsid w:val="002E1C30"/>
    <w:rsid w:val="002E5D71"/>
    <w:rsid w:val="002F21EC"/>
    <w:rsid w:val="002F4E81"/>
    <w:rsid w:val="002F7911"/>
    <w:rsid w:val="0030376C"/>
    <w:rsid w:val="003041C8"/>
    <w:rsid w:val="003057D3"/>
    <w:rsid w:val="00307EBE"/>
    <w:rsid w:val="00312CFD"/>
    <w:rsid w:val="003172C4"/>
    <w:rsid w:val="0032073E"/>
    <w:rsid w:val="003231E8"/>
    <w:rsid w:val="0032576A"/>
    <w:rsid w:val="00327C80"/>
    <w:rsid w:val="003302DE"/>
    <w:rsid w:val="0033062E"/>
    <w:rsid w:val="00331244"/>
    <w:rsid w:val="00331F9C"/>
    <w:rsid w:val="003338DA"/>
    <w:rsid w:val="00335938"/>
    <w:rsid w:val="00353B15"/>
    <w:rsid w:val="003569FE"/>
    <w:rsid w:val="003573CA"/>
    <w:rsid w:val="00363DCA"/>
    <w:rsid w:val="0036635E"/>
    <w:rsid w:val="00366875"/>
    <w:rsid w:val="003669B2"/>
    <w:rsid w:val="003677DB"/>
    <w:rsid w:val="0037613C"/>
    <w:rsid w:val="003763D4"/>
    <w:rsid w:val="00377430"/>
    <w:rsid w:val="003803CD"/>
    <w:rsid w:val="00380A44"/>
    <w:rsid w:val="00381A2F"/>
    <w:rsid w:val="00386A61"/>
    <w:rsid w:val="00391089"/>
    <w:rsid w:val="00394048"/>
    <w:rsid w:val="00396646"/>
    <w:rsid w:val="003A1744"/>
    <w:rsid w:val="003A7328"/>
    <w:rsid w:val="003A7445"/>
    <w:rsid w:val="003B69D0"/>
    <w:rsid w:val="003D097B"/>
    <w:rsid w:val="003F1B3D"/>
    <w:rsid w:val="00401457"/>
    <w:rsid w:val="004016C0"/>
    <w:rsid w:val="004020AC"/>
    <w:rsid w:val="00404BFE"/>
    <w:rsid w:val="00405625"/>
    <w:rsid w:val="00413D8B"/>
    <w:rsid w:val="004164C0"/>
    <w:rsid w:val="00416545"/>
    <w:rsid w:val="00422AEC"/>
    <w:rsid w:val="0042413A"/>
    <w:rsid w:val="004253FC"/>
    <w:rsid w:val="00425E58"/>
    <w:rsid w:val="00427937"/>
    <w:rsid w:val="004426CA"/>
    <w:rsid w:val="004448D8"/>
    <w:rsid w:val="00444B81"/>
    <w:rsid w:val="0045519D"/>
    <w:rsid w:val="00455419"/>
    <w:rsid w:val="00457066"/>
    <w:rsid w:val="00465EFD"/>
    <w:rsid w:val="00473944"/>
    <w:rsid w:val="0048082F"/>
    <w:rsid w:val="00481595"/>
    <w:rsid w:val="0048733D"/>
    <w:rsid w:val="00487D83"/>
    <w:rsid w:val="0049252C"/>
    <w:rsid w:val="004A48FB"/>
    <w:rsid w:val="004A7734"/>
    <w:rsid w:val="004B0A35"/>
    <w:rsid w:val="004B562F"/>
    <w:rsid w:val="004C0390"/>
    <w:rsid w:val="004C175A"/>
    <w:rsid w:val="004D15C9"/>
    <w:rsid w:val="004D22FB"/>
    <w:rsid w:val="004D3CF4"/>
    <w:rsid w:val="004D5774"/>
    <w:rsid w:val="004D6488"/>
    <w:rsid w:val="004D6FBF"/>
    <w:rsid w:val="004E2DD0"/>
    <w:rsid w:val="004E4CDB"/>
    <w:rsid w:val="004E5FA7"/>
    <w:rsid w:val="004E6ED5"/>
    <w:rsid w:val="004E7ED6"/>
    <w:rsid w:val="00505331"/>
    <w:rsid w:val="00505EF8"/>
    <w:rsid w:val="005077FA"/>
    <w:rsid w:val="00514608"/>
    <w:rsid w:val="00524700"/>
    <w:rsid w:val="00527CC7"/>
    <w:rsid w:val="0053051D"/>
    <w:rsid w:val="00537F33"/>
    <w:rsid w:val="005411C7"/>
    <w:rsid w:val="005448CA"/>
    <w:rsid w:val="00553C9D"/>
    <w:rsid w:val="00554FDE"/>
    <w:rsid w:val="00564B92"/>
    <w:rsid w:val="00570300"/>
    <w:rsid w:val="005748AE"/>
    <w:rsid w:val="00577409"/>
    <w:rsid w:val="00580A12"/>
    <w:rsid w:val="005829F1"/>
    <w:rsid w:val="00584EF5"/>
    <w:rsid w:val="00587A2D"/>
    <w:rsid w:val="0059237C"/>
    <w:rsid w:val="00593D83"/>
    <w:rsid w:val="00596C98"/>
    <w:rsid w:val="005A2339"/>
    <w:rsid w:val="005A5327"/>
    <w:rsid w:val="005B5A1D"/>
    <w:rsid w:val="005B7218"/>
    <w:rsid w:val="005B7C97"/>
    <w:rsid w:val="005C7154"/>
    <w:rsid w:val="005E08F0"/>
    <w:rsid w:val="005E0D82"/>
    <w:rsid w:val="005F11F0"/>
    <w:rsid w:val="005F50D1"/>
    <w:rsid w:val="00600CEB"/>
    <w:rsid w:val="00602B34"/>
    <w:rsid w:val="00606531"/>
    <w:rsid w:val="0060784B"/>
    <w:rsid w:val="006107AF"/>
    <w:rsid w:val="00615DD7"/>
    <w:rsid w:val="00622658"/>
    <w:rsid w:val="00623A59"/>
    <w:rsid w:val="006311C2"/>
    <w:rsid w:val="006328CE"/>
    <w:rsid w:val="006363D6"/>
    <w:rsid w:val="006372F8"/>
    <w:rsid w:val="00640C8C"/>
    <w:rsid w:val="00641B87"/>
    <w:rsid w:val="00644854"/>
    <w:rsid w:val="00650AAB"/>
    <w:rsid w:val="0065104A"/>
    <w:rsid w:val="006518FD"/>
    <w:rsid w:val="00653C62"/>
    <w:rsid w:val="006549F9"/>
    <w:rsid w:val="00654C96"/>
    <w:rsid w:val="00655843"/>
    <w:rsid w:val="00667786"/>
    <w:rsid w:val="00667DB7"/>
    <w:rsid w:val="006707DB"/>
    <w:rsid w:val="006737C2"/>
    <w:rsid w:val="00681B63"/>
    <w:rsid w:val="00682069"/>
    <w:rsid w:val="00691BD1"/>
    <w:rsid w:val="006941EF"/>
    <w:rsid w:val="00696AC0"/>
    <w:rsid w:val="006A16FF"/>
    <w:rsid w:val="006A61DE"/>
    <w:rsid w:val="006B7E67"/>
    <w:rsid w:val="006C2B61"/>
    <w:rsid w:val="006C2F8C"/>
    <w:rsid w:val="006D20DB"/>
    <w:rsid w:val="006D55D7"/>
    <w:rsid w:val="006E34A3"/>
    <w:rsid w:val="006E4406"/>
    <w:rsid w:val="006E4A3A"/>
    <w:rsid w:val="006F64BD"/>
    <w:rsid w:val="006F6D15"/>
    <w:rsid w:val="006F76C1"/>
    <w:rsid w:val="006F7CF2"/>
    <w:rsid w:val="007016D8"/>
    <w:rsid w:val="00716017"/>
    <w:rsid w:val="0072188F"/>
    <w:rsid w:val="00723618"/>
    <w:rsid w:val="00723EE5"/>
    <w:rsid w:val="0073108B"/>
    <w:rsid w:val="00734634"/>
    <w:rsid w:val="00735100"/>
    <w:rsid w:val="007420FA"/>
    <w:rsid w:val="00747E86"/>
    <w:rsid w:val="00752A94"/>
    <w:rsid w:val="00755CF0"/>
    <w:rsid w:val="007607D6"/>
    <w:rsid w:val="00760F04"/>
    <w:rsid w:val="00774C70"/>
    <w:rsid w:val="0077755E"/>
    <w:rsid w:val="00790606"/>
    <w:rsid w:val="00793D20"/>
    <w:rsid w:val="007940AD"/>
    <w:rsid w:val="007A3ECD"/>
    <w:rsid w:val="007A5272"/>
    <w:rsid w:val="007B3135"/>
    <w:rsid w:val="007B45D6"/>
    <w:rsid w:val="007C347E"/>
    <w:rsid w:val="007C3E15"/>
    <w:rsid w:val="007C59FE"/>
    <w:rsid w:val="007C5A10"/>
    <w:rsid w:val="007D22CE"/>
    <w:rsid w:val="007D7E22"/>
    <w:rsid w:val="007E0DB8"/>
    <w:rsid w:val="007E1F50"/>
    <w:rsid w:val="007F165F"/>
    <w:rsid w:val="00801611"/>
    <w:rsid w:val="00814F6F"/>
    <w:rsid w:val="00815A2F"/>
    <w:rsid w:val="00823183"/>
    <w:rsid w:val="0083795F"/>
    <w:rsid w:val="00837BE9"/>
    <w:rsid w:val="0085313E"/>
    <w:rsid w:val="00854F33"/>
    <w:rsid w:val="00854FAD"/>
    <w:rsid w:val="0085512A"/>
    <w:rsid w:val="00860E67"/>
    <w:rsid w:val="00862DBD"/>
    <w:rsid w:val="00864936"/>
    <w:rsid w:val="0087039D"/>
    <w:rsid w:val="008742B1"/>
    <w:rsid w:val="00880041"/>
    <w:rsid w:val="00883671"/>
    <w:rsid w:val="008861BC"/>
    <w:rsid w:val="008910C7"/>
    <w:rsid w:val="008930F8"/>
    <w:rsid w:val="008A0A5A"/>
    <w:rsid w:val="008A49E2"/>
    <w:rsid w:val="008A55B3"/>
    <w:rsid w:val="008A5939"/>
    <w:rsid w:val="008A6684"/>
    <w:rsid w:val="008A6B6A"/>
    <w:rsid w:val="008A7758"/>
    <w:rsid w:val="008B76B6"/>
    <w:rsid w:val="008C2F32"/>
    <w:rsid w:val="008C4A57"/>
    <w:rsid w:val="008C6C6A"/>
    <w:rsid w:val="008D1E81"/>
    <w:rsid w:val="008D4787"/>
    <w:rsid w:val="008E12A9"/>
    <w:rsid w:val="008E3B3F"/>
    <w:rsid w:val="008E62AD"/>
    <w:rsid w:val="008F15FA"/>
    <w:rsid w:val="008F3FA8"/>
    <w:rsid w:val="008F6054"/>
    <w:rsid w:val="008F7CA4"/>
    <w:rsid w:val="0090357E"/>
    <w:rsid w:val="009043A9"/>
    <w:rsid w:val="009133A2"/>
    <w:rsid w:val="00914F12"/>
    <w:rsid w:val="00916585"/>
    <w:rsid w:val="0093258D"/>
    <w:rsid w:val="00932DB2"/>
    <w:rsid w:val="00934739"/>
    <w:rsid w:val="00934C11"/>
    <w:rsid w:val="00941F39"/>
    <w:rsid w:val="00943595"/>
    <w:rsid w:val="00961A72"/>
    <w:rsid w:val="009628B0"/>
    <w:rsid w:val="00966BCC"/>
    <w:rsid w:val="00971F2A"/>
    <w:rsid w:val="0097508D"/>
    <w:rsid w:val="00975B05"/>
    <w:rsid w:val="00975B28"/>
    <w:rsid w:val="00981C60"/>
    <w:rsid w:val="00981CB4"/>
    <w:rsid w:val="00993BFA"/>
    <w:rsid w:val="009945B5"/>
    <w:rsid w:val="00994C4F"/>
    <w:rsid w:val="00996F26"/>
    <w:rsid w:val="009A166C"/>
    <w:rsid w:val="009A2DDE"/>
    <w:rsid w:val="009A38F9"/>
    <w:rsid w:val="009A7617"/>
    <w:rsid w:val="009B560C"/>
    <w:rsid w:val="009C1E15"/>
    <w:rsid w:val="009D3C62"/>
    <w:rsid w:val="009E1534"/>
    <w:rsid w:val="009E2407"/>
    <w:rsid w:val="009F5DD5"/>
    <w:rsid w:val="009F7782"/>
    <w:rsid w:val="00A036D1"/>
    <w:rsid w:val="00A058C9"/>
    <w:rsid w:val="00A13867"/>
    <w:rsid w:val="00A14F56"/>
    <w:rsid w:val="00A167EC"/>
    <w:rsid w:val="00A171A0"/>
    <w:rsid w:val="00A21BF5"/>
    <w:rsid w:val="00A21E8C"/>
    <w:rsid w:val="00A22307"/>
    <w:rsid w:val="00A233A3"/>
    <w:rsid w:val="00A27C09"/>
    <w:rsid w:val="00A3108A"/>
    <w:rsid w:val="00A40AAA"/>
    <w:rsid w:val="00A42468"/>
    <w:rsid w:val="00A42511"/>
    <w:rsid w:val="00A44B89"/>
    <w:rsid w:val="00A456D6"/>
    <w:rsid w:val="00A46EAA"/>
    <w:rsid w:val="00A471DB"/>
    <w:rsid w:val="00A51417"/>
    <w:rsid w:val="00A51B8B"/>
    <w:rsid w:val="00A60C32"/>
    <w:rsid w:val="00A62491"/>
    <w:rsid w:val="00A72F60"/>
    <w:rsid w:val="00A74521"/>
    <w:rsid w:val="00A803D4"/>
    <w:rsid w:val="00A81DB0"/>
    <w:rsid w:val="00A85893"/>
    <w:rsid w:val="00A86EBC"/>
    <w:rsid w:val="00A92767"/>
    <w:rsid w:val="00A94FDD"/>
    <w:rsid w:val="00AA7B8C"/>
    <w:rsid w:val="00AA7E31"/>
    <w:rsid w:val="00AB4FD4"/>
    <w:rsid w:val="00AB78C8"/>
    <w:rsid w:val="00AD045C"/>
    <w:rsid w:val="00AD1C89"/>
    <w:rsid w:val="00AD2FE8"/>
    <w:rsid w:val="00AD3B27"/>
    <w:rsid w:val="00AD466F"/>
    <w:rsid w:val="00AE12C0"/>
    <w:rsid w:val="00AE1E4D"/>
    <w:rsid w:val="00AE2DD0"/>
    <w:rsid w:val="00AE6D65"/>
    <w:rsid w:val="00AE74B3"/>
    <w:rsid w:val="00AF47D7"/>
    <w:rsid w:val="00B00EDD"/>
    <w:rsid w:val="00B012F6"/>
    <w:rsid w:val="00B114A4"/>
    <w:rsid w:val="00B15057"/>
    <w:rsid w:val="00B15CC7"/>
    <w:rsid w:val="00B21E42"/>
    <w:rsid w:val="00B220C1"/>
    <w:rsid w:val="00B222C8"/>
    <w:rsid w:val="00B23CD9"/>
    <w:rsid w:val="00B25C90"/>
    <w:rsid w:val="00B25D93"/>
    <w:rsid w:val="00B268B7"/>
    <w:rsid w:val="00B27743"/>
    <w:rsid w:val="00B4150F"/>
    <w:rsid w:val="00B441A6"/>
    <w:rsid w:val="00B451DA"/>
    <w:rsid w:val="00B4636B"/>
    <w:rsid w:val="00B55F19"/>
    <w:rsid w:val="00B604F9"/>
    <w:rsid w:val="00B637C9"/>
    <w:rsid w:val="00B63E49"/>
    <w:rsid w:val="00B6529F"/>
    <w:rsid w:val="00B673E8"/>
    <w:rsid w:val="00B73984"/>
    <w:rsid w:val="00B757F9"/>
    <w:rsid w:val="00B76B2D"/>
    <w:rsid w:val="00B77816"/>
    <w:rsid w:val="00B77CB6"/>
    <w:rsid w:val="00B82627"/>
    <w:rsid w:val="00B827BB"/>
    <w:rsid w:val="00B83B32"/>
    <w:rsid w:val="00B87362"/>
    <w:rsid w:val="00B91010"/>
    <w:rsid w:val="00B9732A"/>
    <w:rsid w:val="00BA04A2"/>
    <w:rsid w:val="00BA1D41"/>
    <w:rsid w:val="00BA4409"/>
    <w:rsid w:val="00BA5DE5"/>
    <w:rsid w:val="00BA5EAD"/>
    <w:rsid w:val="00BB31C8"/>
    <w:rsid w:val="00BD5A83"/>
    <w:rsid w:val="00BE0149"/>
    <w:rsid w:val="00BF1015"/>
    <w:rsid w:val="00BF222B"/>
    <w:rsid w:val="00BF401A"/>
    <w:rsid w:val="00BF4868"/>
    <w:rsid w:val="00BF721B"/>
    <w:rsid w:val="00C022C5"/>
    <w:rsid w:val="00C02F55"/>
    <w:rsid w:val="00C07B1E"/>
    <w:rsid w:val="00C12E2E"/>
    <w:rsid w:val="00C1633D"/>
    <w:rsid w:val="00C16853"/>
    <w:rsid w:val="00C16B67"/>
    <w:rsid w:val="00C16ED1"/>
    <w:rsid w:val="00C17C82"/>
    <w:rsid w:val="00C23944"/>
    <w:rsid w:val="00C324A6"/>
    <w:rsid w:val="00C441E7"/>
    <w:rsid w:val="00C5290F"/>
    <w:rsid w:val="00C536CA"/>
    <w:rsid w:val="00C54A7D"/>
    <w:rsid w:val="00C54E26"/>
    <w:rsid w:val="00C56D66"/>
    <w:rsid w:val="00C71EEF"/>
    <w:rsid w:val="00C75D2D"/>
    <w:rsid w:val="00C76B64"/>
    <w:rsid w:val="00C775F2"/>
    <w:rsid w:val="00C808F7"/>
    <w:rsid w:val="00C81668"/>
    <w:rsid w:val="00C81767"/>
    <w:rsid w:val="00C823B8"/>
    <w:rsid w:val="00C85CDA"/>
    <w:rsid w:val="00CA308F"/>
    <w:rsid w:val="00CA55B2"/>
    <w:rsid w:val="00CB0FEA"/>
    <w:rsid w:val="00CB3EF8"/>
    <w:rsid w:val="00CB5CDB"/>
    <w:rsid w:val="00CB6DDD"/>
    <w:rsid w:val="00CB774B"/>
    <w:rsid w:val="00CC23A4"/>
    <w:rsid w:val="00CC594B"/>
    <w:rsid w:val="00CC769C"/>
    <w:rsid w:val="00CC78A9"/>
    <w:rsid w:val="00CD000D"/>
    <w:rsid w:val="00CD65CF"/>
    <w:rsid w:val="00CE5962"/>
    <w:rsid w:val="00CE5D8A"/>
    <w:rsid w:val="00CF24D2"/>
    <w:rsid w:val="00CF70C4"/>
    <w:rsid w:val="00D00037"/>
    <w:rsid w:val="00D002B5"/>
    <w:rsid w:val="00D02833"/>
    <w:rsid w:val="00D16A7E"/>
    <w:rsid w:val="00D22F23"/>
    <w:rsid w:val="00D3463C"/>
    <w:rsid w:val="00D3755C"/>
    <w:rsid w:val="00D479CA"/>
    <w:rsid w:val="00D53DAF"/>
    <w:rsid w:val="00D5439B"/>
    <w:rsid w:val="00D62A2A"/>
    <w:rsid w:val="00D65477"/>
    <w:rsid w:val="00D74042"/>
    <w:rsid w:val="00D75D87"/>
    <w:rsid w:val="00D81BDD"/>
    <w:rsid w:val="00D843F1"/>
    <w:rsid w:val="00D8492D"/>
    <w:rsid w:val="00D860D5"/>
    <w:rsid w:val="00D92237"/>
    <w:rsid w:val="00DA0403"/>
    <w:rsid w:val="00DB2814"/>
    <w:rsid w:val="00DB35B3"/>
    <w:rsid w:val="00DB5965"/>
    <w:rsid w:val="00DB59B3"/>
    <w:rsid w:val="00DB5B25"/>
    <w:rsid w:val="00DB73AE"/>
    <w:rsid w:val="00DC03FD"/>
    <w:rsid w:val="00DC22F5"/>
    <w:rsid w:val="00DC4F23"/>
    <w:rsid w:val="00DD2691"/>
    <w:rsid w:val="00DE0B6D"/>
    <w:rsid w:val="00DE2C09"/>
    <w:rsid w:val="00DE340E"/>
    <w:rsid w:val="00DE5D6F"/>
    <w:rsid w:val="00DE61BE"/>
    <w:rsid w:val="00DF2198"/>
    <w:rsid w:val="00DF3F07"/>
    <w:rsid w:val="00DF77F1"/>
    <w:rsid w:val="00E01D66"/>
    <w:rsid w:val="00E14289"/>
    <w:rsid w:val="00E15398"/>
    <w:rsid w:val="00E20F2C"/>
    <w:rsid w:val="00E21220"/>
    <w:rsid w:val="00E22597"/>
    <w:rsid w:val="00E318D1"/>
    <w:rsid w:val="00E33C3F"/>
    <w:rsid w:val="00E34800"/>
    <w:rsid w:val="00E403F1"/>
    <w:rsid w:val="00E41C9A"/>
    <w:rsid w:val="00E43FB1"/>
    <w:rsid w:val="00E445FB"/>
    <w:rsid w:val="00E45A65"/>
    <w:rsid w:val="00E51831"/>
    <w:rsid w:val="00E527AF"/>
    <w:rsid w:val="00E6391C"/>
    <w:rsid w:val="00E63A6A"/>
    <w:rsid w:val="00E6623E"/>
    <w:rsid w:val="00E67809"/>
    <w:rsid w:val="00E72CEF"/>
    <w:rsid w:val="00E7499F"/>
    <w:rsid w:val="00E81BAB"/>
    <w:rsid w:val="00E914D2"/>
    <w:rsid w:val="00E917FE"/>
    <w:rsid w:val="00E945A2"/>
    <w:rsid w:val="00EB2A71"/>
    <w:rsid w:val="00EC19AF"/>
    <w:rsid w:val="00EC3A87"/>
    <w:rsid w:val="00EE0AF5"/>
    <w:rsid w:val="00EE2351"/>
    <w:rsid w:val="00EF3638"/>
    <w:rsid w:val="00EF3C37"/>
    <w:rsid w:val="00EF4514"/>
    <w:rsid w:val="00EF67EC"/>
    <w:rsid w:val="00F028DE"/>
    <w:rsid w:val="00F076A6"/>
    <w:rsid w:val="00F14522"/>
    <w:rsid w:val="00F21734"/>
    <w:rsid w:val="00F23169"/>
    <w:rsid w:val="00F254C8"/>
    <w:rsid w:val="00F33336"/>
    <w:rsid w:val="00F3357D"/>
    <w:rsid w:val="00F37443"/>
    <w:rsid w:val="00F44107"/>
    <w:rsid w:val="00F47A86"/>
    <w:rsid w:val="00F50512"/>
    <w:rsid w:val="00F52BE7"/>
    <w:rsid w:val="00F5339B"/>
    <w:rsid w:val="00F54191"/>
    <w:rsid w:val="00F60D9E"/>
    <w:rsid w:val="00F61158"/>
    <w:rsid w:val="00F61A22"/>
    <w:rsid w:val="00F65DF8"/>
    <w:rsid w:val="00F66416"/>
    <w:rsid w:val="00F66858"/>
    <w:rsid w:val="00F80D2B"/>
    <w:rsid w:val="00F91DBE"/>
    <w:rsid w:val="00F9334A"/>
    <w:rsid w:val="00F97384"/>
    <w:rsid w:val="00FA207B"/>
    <w:rsid w:val="00FA2EDB"/>
    <w:rsid w:val="00FC2119"/>
    <w:rsid w:val="00FC466C"/>
    <w:rsid w:val="00FC7D88"/>
    <w:rsid w:val="00FE0B62"/>
    <w:rsid w:val="00FE70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1F5"/>
  </w:style>
  <w:style w:type="paragraph" w:styleId="1">
    <w:name w:val="heading 1"/>
    <w:basedOn w:val="a"/>
    <w:next w:val="a"/>
    <w:link w:val="10"/>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151F5"/>
    <w:pPr>
      <w:tabs>
        <w:tab w:val="center" w:pos="4513"/>
        <w:tab w:val="right" w:pos="9026"/>
      </w:tabs>
      <w:spacing w:after="0" w:line="240" w:lineRule="auto"/>
    </w:pPr>
  </w:style>
  <w:style w:type="character" w:customStyle="1" w:styleId="a4">
    <w:name w:val="หัวกระดาษ อักขระ"/>
    <w:basedOn w:val="a0"/>
    <w:link w:val="a3"/>
    <w:rsid w:val="001151F5"/>
  </w:style>
  <w:style w:type="paragraph" w:styleId="a5">
    <w:name w:val="footer"/>
    <w:basedOn w:val="a"/>
    <w:link w:val="a6"/>
    <w:uiPriority w:val="99"/>
    <w:unhideWhenUsed/>
    <w:rsid w:val="001151F5"/>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1151F5"/>
  </w:style>
  <w:style w:type="paragraph" w:styleId="a7">
    <w:name w:val="Balloon Text"/>
    <w:basedOn w:val="a"/>
    <w:link w:val="a8"/>
    <w:uiPriority w:val="99"/>
    <w:semiHidden/>
    <w:unhideWhenUsed/>
    <w:rsid w:val="001151F5"/>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1151F5"/>
    <w:rPr>
      <w:rFonts w:ascii="Tahoma" w:hAnsi="Tahoma" w:cs="Angsana New"/>
      <w:sz w:val="16"/>
      <w:szCs w:val="20"/>
    </w:rPr>
  </w:style>
  <w:style w:type="table" w:styleId="a9">
    <w:name w:val="Table Grid"/>
    <w:basedOn w:val="a1"/>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หัวเรื่อง 1 อักขระ"/>
    <w:basedOn w:val="a0"/>
    <w:link w:val="1"/>
    <w:uiPriority w:val="9"/>
    <w:rsid w:val="001151F5"/>
    <w:rPr>
      <w:rFonts w:asciiTheme="majorHAnsi" w:eastAsiaTheme="majorEastAsia" w:hAnsiTheme="majorHAnsi" w:cstheme="majorBidi"/>
      <w:b/>
      <w:bCs/>
      <w:color w:val="365F91" w:themeColor="accent1" w:themeShade="BF"/>
      <w:sz w:val="28"/>
      <w:szCs w:val="35"/>
    </w:rPr>
  </w:style>
  <w:style w:type="paragraph" w:styleId="aa">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b"/>
    <w:uiPriority w:val="99"/>
    <w:rsid w:val="001151F5"/>
    <w:pPr>
      <w:spacing w:after="0" w:line="240" w:lineRule="auto"/>
    </w:pPr>
    <w:rPr>
      <w:rFonts w:ascii="MS Sans Serif" w:eastAsia="SimSun" w:hAnsi="MS Sans Serif" w:cs="Cordia New"/>
      <w:sz w:val="28"/>
    </w:rPr>
  </w:style>
  <w:style w:type="character" w:customStyle="1" w:styleId="ab">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a"/>
    <w:uiPriority w:val="99"/>
    <w:rsid w:val="001151F5"/>
    <w:rPr>
      <w:rFonts w:ascii="MS Sans Serif" w:eastAsia="SimSun" w:hAnsi="MS Sans Serif" w:cs="Cordia New"/>
      <w:sz w:val="28"/>
    </w:rPr>
  </w:style>
  <w:style w:type="paragraph" w:styleId="ac">
    <w:name w:val="List Paragraph"/>
    <w:aliases w:val="Table Heading"/>
    <w:basedOn w:val="a"/>
    <w:link w:val="ad"/>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ad">
    <w:name w:val="รายการย่อหน้า อักขระ"/>
    <w:aliases w:val="Table Heading อักขระ"/>
    <w:link w:val="ac"/>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ae">
    <w:name w:val="Normal (Web)"/>
    <w:basedOn w:val="a"/>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1F5"/>
  </w:style>
  <w:style w:type="paragraph" w:styleId="1">
    <w:name w:val="heading 1"/>
    <w:basedOn w:val="a"/>
    <w:next w:val="a"/>
    <w:link w:val="10"/>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151F5"/>
    <w:pPr>
      <w:tabs>
        <w:tab w:val="center" w:pos="4513"/>
        <w:tab w:val="right" w:pos="9026"/>
      </w:tabs>
      <w:spacing w:after="0" w:line="240" w:lineRule="auto"/>
    </w:pPr>
  </w:style>
  <w:style w:type="character" w:customStyle="1" w:styleId="a4">
    <w:name w:val="หัวกระดาษ อักขระ"/>
    <w:basedOn w:val="a0"/>
    <w:link w:val="a3"/>
    <w:rsid w:val="001151F5"/>
  </w:style>
  <w:style w:type="paragraph" w:styleId="a5">
    <w:name w:val="footer"/>
    <w:basedOn w:val="a"/>
    <w:link w:val="a6"/>
    <w:uiPriority w:val="99"/>
    <w:unhideWhenUsed/>
    <w:rsid w:val="001151F5"/>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1151F5"/>
  </w:style>
  <w:style w:type="paragraph" w:styleId="a7">
    <w:name w:val="Balloon Text"/>
    <w:basedOn w:val="a"/>
    <w:link w:val="a8"/>
    <w:uiPriority w:val="99"/>
    <w:semiHidden/>
    <w:unhideWhenUsed/>
    <w:rsid w:val="001151F5"/>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1151F5"/>
    <w:rPr>
      <w:rFonts w:ascii="Tahoma" w:hAnsi="Tahoma" w:cs="Angsana New"/>
      <w:sz w:val="16"/>
      <w:szCs w:val="20"/>
    </w:rPr>
  </w:style>
  <w:style w:type="table" w:styleId="a9">
    <w:name w:val="Table Grid"/>
    <w:basedOn w:val="a1"/>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หัวเรื่อง 1 อักขระ"/>
    <w:basedOn w:val="a0"/>
    <w:link w:val="1"/>
    <w:uiPriority w:val="9"/>
    <w:rsid w:val="001151F5"/>
    <w:rPr>
      <w:rFonts w:asciiTheme="majorHAnsi" w:eastAsiaTheme="majorEastAsia" w:hAnsiTheme="majorHAnsi" w:cstheme="majorBidi"/>
      <w:b/>
      <w:bCs/>
      <w:color w:val="365F91" w:themeColor="accent1" w:themeShade="BF"/>
      <w:sz w:val="28"/>
      <w:szCs w:val="35"/>
    </w:rPr>
  </w:style>
  <w:style w:type="paragraph" w:styleId="aa">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b"/>
    <w:uiPriority w:val="99"/>
    <w:rsid w:val="001151F5"/>
    <w:pPr>
      <w:spacing w:after="0" w:line="240" w:lineRule="auto"/>
    </w:pPr>
    <w:rPr>
      <w:rFonts w:ascii="MS Sans Serif" w:eastAsia="SimSun" w:hAnsi="MS Sans Serif" w:cs="Cordia New"/>
      <w:sz w:val="28"/>
    </w:rPr>
  </w:style>
  <w:style w:type="character" w:customStyle="1" w:styleId="ab">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a"/>
    <w:uiPriority w:val="99"/>
    <w:rsid w:val="001151F5"/>
    <w:rPr>
      <w:rFonts w:ascii="MS Sans Serif" w:eastAsia="SimSun" w:hAnsi="MS Sans Serif" w:cs="Cordia New"/>
      <w:sz w:val="28"/>
    </w:rPr>
  </w:style>
  <w:style w:type="paragraph" w:styleId="ac">
    <w:name w:val="List Paragraph"/>
    <w:aliases w:val="Table Heading"/>
    <w:basedOn w:val="a"/>
    <w:link w:val="ad"/>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ad">
    <w:name w:val="รายการย่อหน้า อักขระ"/>
    <w:aliases w:val="Table Heading อักขระ"/>
    <w:link w:val="ac"/>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ae">
    <w:name w:val="Normal (Web)"/>
    <w:basedOn w:val="a"/>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586">
      <w:bodyDiv w:val="1"/>
      <w:marLeft w:val="0"/>
      <w:marRight w:val="0"/>
      <w:marTop w:val="0"/>
      <w:marBottom w:val="0"/>
      <w:divBdr>
        <w:top w:val="none" w:sz="0" w:space="0" w:color="auto"/>
        <w:left w:val="none" w:sz="0" w:space="0" w:color="auto"/>
        <w:bottom w:val="none" w:sz="0" w:space="0" w:color="auto"/>
        <w:right w:val="none" w:sz="0" w:space="0" w:color="auto"/>
      </w:divBdr>
    </w:div>
    <w:div w:id="57822403">
      <w:bodyDiv w:val="1"/>
      <w:marLeft w:val="0"/>
      <w:marRight w:val="0"/>
      <w:marTop w:val="0"/>
      <w:marBottom w:val="0"/>
      <w:divBdr>
        <w:top w:val="none" w:sz="0" w:space="0" w:color="auto"/>
        <w:left w:val="none" w:sz="0" w:space="0" w:color="auto"/>
        <w:bottom w:val="none" w:sz="0" w:space="0" w:color="auto"/>
        <w:right w:val="none" w:sz="0" w:space="0" w:color="auto"/>
      </w:divBdr>
      <w:divsChild>
        <w:div w:id="732433989">
          <w:marLeft w:val="360"/>
          <w:marRight w:val="0"/>
          <w:marTop w:val="0"/>
          <w:marBottom w:val="0"/>
          <w:divBdr>
            <w:top w:val="none" w:sz="0" w:space="0" w:color="auto"/>
            <w:left w:val="none" w:sz="0" w:space="0" w:color="auto"/>
            <w:bottom w:val="none" w:sz="0" w:space="0" w:color="auto"/>
            <w:right w:val="none" w:sz="0" w:space="0" w:color="auto"/>
          </w:divBdr>
        </w:div>
      </w:divsChild>
    </w:div>
    <w:div w:id="64374104">
      <w:bodyDiv w:val="1"/>
      <w:marLeft w:val="0"/>
      <w:marRight w:val="0"/>
      <w:marTop w:val="0"/>
      <w:marBottom w:val="0"/>
      <w:divBdr>
        <w:top w:val="none" w:sz="0" w:space="0" w:color="auto"/>
        <w:left w:val="none" w:sz="0" w:space="0" w:color="auto"/>
        <w:bottom w:val="none" w:sz="0" w:space="0" w:color="auto"/>
        <w:right w:val="none" w:sz="0" w:space="0" w:color="auto"/>
      </w:divBdr>
    </w:div>
    <w:div w:id="74085167">
      <w:bodyDiv w:val="1"/>
      <w:marLeft w:val="0"/>
      <w:marRight w:val="0"/>
      <w:marTop w:val="0"/>
      <w:marBottom w:val="0"/>
      <w:divBdr>
        <w:top w:val="none" w:sz="0" w:space="0" w:color="auto"/>
        <w:left w:val="none" w:sz="0" w:space="0" w:color="auto"/>
        <w:bottom w:val="none" w:sz="0" w:space="0" w:color="auto"/>
        <w:right w:val="none" w:sz="0" w:space="0" w:color="auto"/>
      </w:divBdr>
      <w:divsChild>
        <w:div w:id="1240404469">
          <w:marLeft w:val="288"/>
          <w:marRight w:val="0"/>
          <w:marTop w:val="0"/>
          <w:marBottom w:val="0"/>
          <w:divBdr>
            <w:top w:val="none" w:sz="0" w:space="0" w:color="auto"/>
            <w:left w:val="none" w:sz="0" w:space="0" w:color="auto"/>
            <w:bottom w:val="none" w:sz="0" w:space="0" w:color="auto"/>
            <w:right w:val="none" w:sz="0" w:space="0" w:color="auto"/>
          </w:divBdr>
        </w:div>
      </w:divsChild>
    </w:div>
    <w:div w:id="83845337">
      <w:bodyDiv w:val="1"/>
      <w:marLeft w:val="0"/>
      <w:marRight w:val="0"/>
      <w:marTop w:val="0"/>
      <w:marBottom w:val="0"/>
      <w:divBdr>
        <w:top w:val="none" w:sz="0" w:space="0" w:color="auto"/>
        <w:left w:val="none" w:sz="0" w:space="0" w:color="auto"/>
        <w:bottom w:val="none" w:sz="0" w:space="0" w:color="auto"/>
        <w:right w:val="none" w:sz="0" w:space="0" w:color="auto"/>
      </w:divBdr>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311209639">
          <w:marLeft w:val="360"/>
          <w:marRight w:val="0"/>
          <w:marTop w:val="0"/>
          <w:marBottom w:val="0"/>
          <w:divBdr>
            <w:top w:val="none" w:sz="0" w:space="0" w:color="auto"/>
            <w:left w:val="none" w:sz="0" w:space="0" w:color="auto"/>
            <w:bottom w:val="none" w:sz="0" w:space="0" w:color="auto"/>
            <w:right w:val="none" w:sz="0" w:space="0" w:color="auto"/>
          </w:divBdr>
        </w:div>
        <w:div w:id="506016185">
          <w:marLeft w:val="360"/>
          <w:marRight w:val="0"/>
          <w:marTop w:val="0"/>
          <w:marBottom w:val="0"/>
          <w:divBdr>
            <w:top w:val="none" w:sz="0" w:space="0" w:color="auto"/>
            <w:left w:val="none" w:sz="0" w:space="0" w:color="auto"/>
            <w:bottom w:val="none" w:sz="0" w:space="0" w:color="auto"/>
            <w:right w:val="none" w:sz="0" w:space="0" w:color="auto"/>
          </w:divBdr>
        </w:div>
      </w:divsChild>
    </w:div>
    <w:div w:id="180513101">
      <w:bodyDiv w:val="1"/>
      <w:marLeft w:val="0"/>
      <w:marRight w:val="0"/>
      <w:marTop w:val="0"/>
      <w:marBottom w:val="0"/>
      <w:divBdr>
        <w:top w:val="none" w:sz="0" w:space="0" w:color="auto"/>
        <w:left w:val="none" w:sz="0" w:space="0" w:color="auto"/>
        <w:bottom w:val="none" w:sz="0" w:space="0" w:color="auto"/>
        <w:right w:val="none" w:sz="0" w:space="0" w:color="auto"/>
      </w:divBdr>
    </w:div>
    <w:div w:id="183056615">
      <w:bodyDiv w:val="1"/>
      <w:marLeft w:val="0"/>
      <w:marRight w:val="0"/>
      <w:marTop w:val="0"/>
      <w:marBottom w:val="0"/>
      <w:divBdr>
        <w:top w:val="none" w:sz="0" w:space="0" w:color="auto"/>
        <w:left w:val="none" w:sz="0" w:space="0" w:color="auto"/>
        <w:bottom w:val="none" w:sz="0" w:space="0" w:color="auto"/>
        <w:right w:val="none" w:sz="0" w:space="0" w:color="auto"/>
      </w:divBdr>
    </w:div>
    <w:div w:id="196477098">
      <w:bodyDiv w:val="1"/>
      <w:marLeft w:val="0"/>
      <w:marRight w:val="0"/>
      <w:marTop w:val="0"/>
      <w:marBottom w:val="0"/>
      <w:divBdr>
        <w:top w:val="none" w:sz="0" w:space="0" w:color="auto"/>
        <w:left w:val="none" w:sz="0" w:space="0" w:color="auto"/>
        <w:bottom w:val="none" w:sz="0" w:space="0" w:color="auto"/>
        <w:right w:val="none" w:sz="0" w:space="0" w:color="auto"/>
      </w:divBdr>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35480730">
      <w:bodyDiv w:val="1"/>
      <w:marLeft w:val="0"/>
      <w:marRight w:val="0"/>
      <w:marTop w:val="0"/>
      <w:marBottom w:val="0"/>
      <w:divBdr>
        <w:top w:val="none" w:sz="0" w:space="0" w:color="auto"/>
        <w:left w:val="none" w:sz="0" w:space="0" w:color="auto"/>
        <w:bottom w:val="none" w:sz="0" w:space="0" w:color="auto"/>
        <w:right w:val="none" w:sz="0" w:space="0" w:color="auto"/>
      </w:divBdr>
      <w:divsChild>
        <w:div w:id="299462555">
          <w:marLeft w:val="274"/>
          <w:marRight w:val="0"/>
          <w:marTop w:val="0"/>
          <w:marBottom w:val="0"/>
          <w:divBdr>
            <w:top w:val="none" w:sz="0" w:space="0" w:color="auto"/>
            <w:left w:val="none" w:sz="0" w:space="0" w:color="auto"/>
            <w:bottom w:val="none" w:sz="0" w:space="0" w:color="auto"/>
            <w:right w:val="none" w:sz="0" w:space="0" w:color="auto"/>
          </w:divBdr>
        </w:div>
        <w:div w:id="127865827">
          <w:marLeft w:val="274"/>
          <w:marRight w:val="0"/>
          <w:marTop w:val="0"/>
          <w:marBottom w:val="0"/>
          <w:divBdr>
            <w:top w:val="none" w:sz="0" w:space="0" w:color="auto"/>
            <w:left w:val="none" w:sz="0" w:space="0" w:color="auto"/>
            <w:bottom w:val="none" w:sz="0" w:space="0" w:color="auto"/>
            <w:right w:val="none" w:sz="0" w:space="0" w:color="auto"/>
          </w:divBdr>
        </w:div>
        <w:div w:id="1234006114">
          <w:marLeft w:val="274"/>
          <w:marRight w:val="0"/>
          <w:marTop w:val="0"/>
          <w:marBottom w:val="0"/>
          <w:divBdr>
            <w:top w:val="none" w:sz="0" w:space="0" w:color="auto"/>
            <w:left w:val="none" w:sz="0" w:space="0" w:color="auto"/>
            <w:bottom w:val="none" w:sz="0" w:space="0" w:color="auto"/>
            <w:right w:val="none" w:sz="0" w:space="0" w:color="auto"/>
          </w:divBdr>
        </w:div>
      </w:divsChild>
    </w:div>
    <w:div w:id="239872387">
      <w:bodyDiv w:val="1"/>
      <w:marLeft w:val="0"/>
      <w:marRight w:val="0"/>
      <w:marTop w:val="0"/>
      <w:marBottom w:val="0"/>
      <w:divBdr>
        <w:top w:val="none" w:sz="0" w:space="0" w:color="auto"/>
        <w:left w:val="none" w:sz="0" w:space="0" w:color="auto"/>
        <w:bottom w:val="none" w:sz="0" w:space="0" w:color="auto"/>
        <w:right w:val="none" w:sz="0" w:space="0" w:color="auto"/>
      </w:divBdr>
    </w:div>
    <w:div w:id="252786415">
      <w:bodyDiv w:val="1"/>
      <w:marLeft w:val="0"/>
      <w:marRight w:val="0"/>
      <w:marTop w:val="0"/>
      <w:marBottom w:val="0"/>
      <w:divBdr>
        <w:top w:val="none" w:sz="0" w:space="0" w:color="auto"/>
        <w:left w:val="none" w:sz="0" w:space="0" w:color="auto"/>
        <w:bottom w:val="none" w:sz="0" w:space="0" w:color="auto"/>
        <w:right w:val="none" w:sz="0" w:space="0" w:color="auto"/>
      </w:divBdr>
      <w:divsChild>
        <w:div w:id="1458333755">
          <w:marLeft w:val="360"/>
          <w:marRight w:val="0"/>
          <w:marTop w:val="0"/>
          <w:marBottom w:val="0"/>
          <w:divBdr>
            <w:top w:val="none" w:sz="0" w:space="0" w:color="auto"/>
            <w:left w:val="none" w:sz="0" w:space="0" w:color="auto"/>
            <w:bottom w:val="none" w:sz="0" w:space="0" w:color="auto"/>
            <w:right w:val="none" w:sz="0" w:space="0" w:color="auto"/>
          </w:divBdr>
        </w:div>
        <w:div w:id="1767263821">
          <w:marLeft w:val="360"/>
          <w:marRight w:val="0"/>
          <w:marTop w:val="0"/>
          <w:marBottom w:val="0"/>
          <w:divBdr>
            <w:top w:val="none" w:sz="0" w:space="0" w:color="auto"/>
            <w:left w:val="none" w:sz="0" w:space="0" w:color="auto"/>
            <w:bottom w:val="none" w:sz="0" w:space="0" w:color="auto"/>
            <w:right w:val="none" w:sz="0" w:space="0" w:color="auto"/>
          </w:divBdr>
        </w:div>
        <w:div w:id="2001493640">
          <w:marLeft w:val="360"/>
          <w:marRight w:val="0"/>
          <w:marTop w:val="0"/>
          <w:marBottom w:val="0"/>
          <w:divBdr>
            <w:top w:val="none" w:sz="0" w:space="0" w:color="auto"/>
            <w:left w:val="none" w:sz="0" w:space="0" w:color="auto"/>
            <w:bottom w:val="none" w:sz="0" w:space="0" w:color="auto"/>
            <w:right w:val="none" w:sz="0" w:space="0" w:color="auto"/>
          </w:divBdr>
        </w:div>
        <w:div w:id="228657304">
          <w:marLeft w:val="360"/>
          <w:marRight w:val="0"/>
          <w:marTop w:val="0"/>
          <w:marBottom w:val="0"/>
          <w:divBdr>
            <w:top w:val="none" w:sz="0" w:space="0" w:color="auto"/>
            <w:left w:val="none" w:sz="0" w:space="0" w:color="auto"/>
            <w:bottom w:val="none" w:sz="0" w:space="0" w:color="auto"/>
            <w:right w:val="none" w:sz="0" w:space="0" w:color="auto"/>
          </w:divBdr>
        </w:div>
        <w:div w:id="802960799">
          <w:marLeft w:val="360"/>
          <w:marRight w:val="0"/>
          <w:marTop w:val="0"/>
          <w:marBottom w:val="0"/>
          <w:divBdr>
            <w:top w:val="none" w:sz="0" w:space="0" w:color="auto"/>
            <w:left w:val="none" w:sz="0" w:space="0" w:color="auto"/>
            <w:bottom w:val="none" w:sz="0" w:space="0" w:color="auto"/>
            <w:right w:val="none" w:sz="0" w:space="0" w:color="auto"/>
          </w:divBdr>
        </w:div>
        <w:div w:id="296684247">
          <w:marLeft w:val="360"/>
          <w:marRight w:val="0"/>
          <w:marTop w:val="0"/>
          <w:marBottom w:val="0"/>
          <w:divBdr>
            <w:top w:val="none" w:sz="0" w:space="0" w:color="auto"/>
            <w:left w:val="none" w:sz="0" w:space="0" w:color="auto"/>
            <w:bottom w:val="none" w:sz="0" w:space="0" w:color="auto"/>
            <w:right w:val="none" w:sz="0" w:space="0" w:color="auto"/>
          </w:divBdr>
        </w:div>
        <w:div w:id="744492838">
          <w:marLeft w:val="360"/>
          <w:marRight w:val="0"/>
          <w:marTop w:val="0"/>
          <w:marBottom w:val="0"/>
          <w:divBdr>
            <w:top w:val="none" w:sz="0" w:space="0" w:color="auto"/>
            <w:left w:val="none" w:sz="0" w:space="0" w:color="auto"/>
            <w:bottom w:val="none" w:sz="0" w:space="0" w:color="auto"/>
            <w:right w:val="none" w:sz="0" w:space="0" w:color="auto"/>
          </w:divBdr>
        </w:div>
        <w:div w:id="1857882189">
          <w:marLeft w:val="360"/>
          <w:marRight w:val="0"/>
          <w:marTop w:val="0"/>
          <w:marBottom w:val="0"/>
          <w:divBdr>
            <w:top w:val="none" w:sz="0" w:space="0" w:color="auto"/>
            <w:left w:val="none" w:sz="0" w:space="0" w:color="auto"/>
            <w:bottom w:val="none" w:sz="0" w:space="0" w:color="auto"/>
            <w:right w:val="none" w:sz="0" w:space="0" w:color="auto"/>
          </w:divBdr>
        </w:div>
      </w:divsChild>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88706284">
      <w:bodyDiv w:val="1"/>
      <w:marLeft w:val="0"/>
      <w:marRight w:val="0"/>
      <w:marTop w:val="0"/>
      <w:marBottom w:val="0"/>
      <w:divBdr>
        <w:top w:val="none" w:sz="0" w:space="0" w:color="auto"/>
        <w:left w:val="none" w:sz="0" w:space="0" w:color="auto"/>
        <w:bottom w:val="none" w:sz="0" w:space="0" w:color="auto"/>
        <w:right w:val="none" w:sz="0" w:space="0" w:color="auto"/>
      </w:divBdr>
    </w:div>
    <w:div w:id="300038370">
      <w:bodyDiv w:val="1"/>
      <w:marLeft w:val="0"/>
      <w:marRight w:val="0"/>
      <w:marTop w:val="0"/>
      <w:marBottom w:val="0"/>
      <w:divBdr>
        <w:top w:val="none" w:sz="0" w:space="0" w:color="auto"/>
        <w:left w:val="none" w:sz="0" w:space="0" w:color="auto"/>
        <w:bottom w:val="none" w:sz="0" w:space="0" w:color="auto"/>
        <w:right w:val="none" w:sz="0" w:space="0" w:color="auto"/>
      </w:divBdr>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41783275">
      <w:bodyDiv w:val="1"/>
      <w:marLeft w:val="0"/>
      <w:marRight w:val="0"/>
      <w:marTop w:val="0"/>
      <w:marBottom w:val="0"/>
      <w:divBdr>
        <w:top w:val="none" w:sz="0" w:space="0" w:color="auto"/>
        <w:left w:val="none" w:sz="0" w:space="0" w:color="auto"/>
        <w:bottom w:val="none" w:sz="0" w:space="0" w:color="auto"/>
        <w:right w:val="none" w:sz="0" w:space="0" w:color="auto"/>
      </w:divBdr>
    </w:div>
    <w:div w:id="362022875">
      <w:bodyDiv w:val="1"/>
      <w:marLeft w:val="0"/>
      <w:marRight w:val="0"/>
      <w:marTop w:val="0"/>
      <w:marBottom w:val="0"/>
      <w:divBdr>
        <w:top w:val="none" w:sz="0" w:space="0" w:color="auto"/>
        <w:left w:val="none" w:sz="0" w:space="0" w:color="auto"/>
        <w:bottom w:val="none" w:sz="0" w:space="0" w:color="auto"/>
        <w:right w:val="none" w:sz="0" w:space="0" w:color="auto"/>
      </w:divBdr>
    </w:div>
    <w:div w:id="401097277">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39381081">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502091159">
      <w:bodyDiv w:val="1"/>
      <w:marLeft w:val="0"/>
      <w:marRight w:val="0"/>
      <w:marTop w:val="0"/>
      <w:marBottom w:val="0"/>
      <w:divBdr>
        <w:top w:val="none" w:sz="0" w:space="0" w:color="auto"/>
        <w:left w:val="none" w:sz="0" w:space="0" w:color="auto"/>
        <w:bottom w:val="none" w:sz="0" w:space="0" w:color="auto"/>
        <w:right w:val="none" w:sz="0" w:space="0" w:color="auto"/>
      </w:divBdr>
    </w:div>
    <w:div w:id="522089308">
      <w:bodyDiv w:val="1"/>
      <w:marLeft w:val="0"/>
      <w:marRight w:val="0"/>
      <w:marTop w:val="0"/>
      <w:marBottom w:val="0"/>
      <w:divBdr>
        <w:top w:val="none" w:sz="0" w:space="0" w:color="auto"/>
        <w:left w:val="none" w:sz="0" w:space="0" w:color="auto"/>
        <w:bottom w:val="none" w:sz="0" w:space="0" w:color="auto"/>
        <w:right w:val="none" w:sz="0" w:space="0" w:color="auto"/>
      </w:divBdr>
    </w:div>
    <w:div w:id="612127010">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28439844">
      <w:bodyDiv w:val="1"/>
      <w:marLeft w:val="0"/>
      <w:marRight w:val="0"/>
      <w:marTop w:val="0"/>
      <w:marBottom w:val="0"/>
      <w:divBdr>
        <w:top w:val="none" w:sz="0" w:space="0" w:color="auto"/>
        <w:left w:val="none" w:sz="0" w:space="0" w:color="auto"/>
        <w:bottom w:val="none" w:sz="0" w:space="0" w:color="auto"/>
        <w:right w:val="none" w:sz="0" w:space="0" w:color="auto"/>
      </w:divBdr>
    </w:div>
    <w:div w:id="628822554">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34608633">
      <w:bodyDiv w:val="1"/>
      <w:marLeft w:val="0"/>
      <w:marRight w:val="0"/>
      <w:marTop w:val="0"/>
      <w:marBottom w:val="0"/>
      <w:divBdr>
        <w:top w:val="none" w:sz="0" w:space="0" w:color="auto"/>
        <w:left w:val="none" w:sz="0" w:space="0" w:color="auto"/>
        <w:bottom w:val="none" w:sz="0" w:space="0" w:color="auto"/>
        <w:right w:val="none" w:sz="0" w:space="0" w:color="auto"/>
      </w:divBdr>
    </w:div>
    <w:div w:id="695930217">
      <w:bodyDiv w:val="1"/>
      <w:marLeft w:val="0"/>
      <w:marRight w:val="0"/>
      <w:marTop w:val="0"/>
      <w:marBottom w:val="0"/>
      <w:divBdr>
        <w:top w:val="none" w:sz="0" w:space="0" w:color="auto"/>
        <w:left w:val="none" w:sz="0" w:space="0" w:color="auto"/>
        <w:bottom w:val="none" w:sz="0" w:space="0" w:color="auto"/>
        <w:right w:val="none" w:sz="0" w:space="0" w:color="auto"/>
      </w:divBdr>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34857010">
      <w:bodyDiv w:val="1"/>
      <w:marLeft w:val="0"/>
      <w:marRight w:val="0"/>
      <w:marTop w:val="0"/>
      <w:marBottom w:val="0"/>
      <w:divBdr>
        <w:top w:val="none" w:sz="0" w:space="0" w:color="auto"/>
        <w:left w:val="none" w:sz="0" w:space="0" w:color="auto"/>
        <w:bottom w:val="none" w:sz="0" w:space="0" w:color="auto"/>
        <w:right w:val="none" w:sz="0" w:space="0" w:color="auto"/>
      </w:divBdr>
      <w:divsChild>
        <w:div w:id="610091291">
          <w:marLeft w:val="360"/>
          <w:marRight w:val="0"/>
          <w:marTop w:val="0"/>
          <w:marBottom w:val="0"/>
          <w:divBdr>
            <w:top w:val="none" w:sz="0" w:space="0" w:color="auto"/>
            <w:left w:val="none" w:sz="0" w:space="0" w:color="auto"/>
            <w:bottom w:val="none" w:sz="0" w:space="0" w:color="auto"/>
            <w:right w:val="none" w:sz="0" w:space="0" w:color="auto"/>
          </w:divBdr>
        </w:div>
        <w:div w:id="884489658">
          <w:marLeft w:val="360"/>
          <w:marRight w:val="0"/>
          <w:marTop w:val="0"/>
          <w:marBottom w:val="0"/>
          <w:divBdr>
            <w:top w:val="none" w:sz="0" w:space="0" w:color="auto"/>
            <w:left w:val="none" w:sz="0" w:space="0" w:color="auto"/>
            <w:bottom w:val="none" w:sz="0" w:space="0" w:color="auto"/>
            <w:right w:val="none" w:sz="0" w:space="0" w:color="auto"/>
          </w:divBdr>
        </w:div>
        <w:div w:id="291599783">
          <w:marLeft w:val="360"/>
          <w:marRight w:val="0"/>
          <w:marTop w:val="0"/>
          <w:marBottom w:val="0"/>
          <w:divBdr>
            <w:top w:val="none" w:sz="0" w:space="0" w:color="auto"/>
            <w:left w:val="none" w:sz="0" w:space="0" w:color="auto"/>
            <w:bottom w:val="none" w:sz="0" w:space="0" w:color="auto"/>
            <w:right w:val="none" w:sz="0" w:space="0" w:color="auto"/>
          </w:divBdr>
        </w:div>
      </w:divsChild>
    </w:div>
    <w:div w:id="742720512">
      <w:bodyDiv w:val="1"/>
      <w:marLeft w:val="0"/>
      <w:marRight w:val="0"/>
      <w:marTop w:val="0"/>
      <w:marBottom w:val="0"/>
      <w:divBdr>
        <w:top w:val="none" w:sz="0" w:space="0" w:color="auto"/>
        <w:left w:val="none" w:sz="0" w:space="0" w:color="auto"/>
        <w:bottom w:val="none" w:sz="0" w:space="0" w:color="auto"/>
        <w:right w:val="none" w:sz="0" w:space="0" w:color="auto"/>
      </w:divBdr>
    </w:div>
    <w:div w:id="743727038">
      <w:bodyDiv w:val="1"/>
      <w:marLeft w:val="0"/>
      <w:marRight w:val="0"/>
      <w:marTop w:val="0"/>
      <w:marBottom w:val="0"/>
      <w:divBdr>
        <w:top w:val="none" w:sz="0" w:space="0" w:color="auto"/>
        <w:left w:val="none" w:sz="0" w:space="0" w:color="auto"/>
        <w:bottom w:val="none" w:sz="0" w:space="0" w:color="auto"/>
        <w:right w:val="none" w:sz="0" w:space="0" w:color="auto"/>
      </w:divBdr>
    </w:div>
    <w:div w:id="745806478">
      <w:bodyDiv w:val="1"/>
      <w:marLeft w:val="0"/>
      <w:marRight w:val="0"/>
      <w:marTop w:val="0"/>
      <w:marBottom w:val="0"/>
      <w:divBdr>
        <w:top w:val="none" w:sz="0" w:space="0" w:color="auto"/>
        <w:left w:val="none" w:sz="0" w:space="0" w:color="auto"/>
        <w:bottom w:val="none" w:sz="0" w:space="0" w:color="auto"/>
        <w:right w:val="none" w:sz="0" w:space="0" w:color="auto"/>
      </w:divBdr>
    </w:div>
    <w:div w:id="771166444">
      <w:bodyDiv w:val="1"/>
      <w:marLeft w:val="0"/>
      <w:marRight w:val="0"/>
      <w:marTop w:val="0"/>
      <w:marBottom w:val="0"/>
      <w:divBdr>
        <w:top w:val="none" w:sz="0" w:space="0" w:color="auto"/>
        <w:left w:val="none" w:sz="0" w:space="0" w:color="auto"/>
        <w:bottom w:val="none" w:sz="0" w:space="0" w:color="auto"/>
        <w:right w:val="none" w:sz="0" w:space="0" w:color="auto"/>
      </w:divBdr>
    </w:div>
    <w:div w:id="781850816">
      <w:bodyDiv w:val="1"/>
      <w:marLeft w:val="0"/>
      <w:marRight w:val="0"/>
      <w:marTop w:val="0"/>
      <w:marBottom w:val="0"/>
      <w:divBdr>
        <w:top w:val="none" w:sz="0" w:space="0" w:color="auto"/>
        <w:left w:val="none" w:sz="0" w:space="0" w:color="auto"/>
        <w:bottom w:val="none" w:sz="0" w:space="0" w:color="auto"/>
        <w:right w:val="none" w:sz="0" w:space="0" w:color="auto"/>
      </w:divBdr>
    </w:div>
    <w:div w:id="782269568">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16801618">
      <w:bodyDiv w:val="1"/>
      <w:marLeft w:val="0"/>
      <w:marRight w:val="0"/>
      <w:marTop w:val="0"/>
      <w:marBottom w:val="0"/>
      <w:divBdr>
        <w:top w:val="none" w:sz="0" w:space="0" w:color="auto"/>
        <w:left w:val="none" w:sz="0" w:space="0" w:color="auto"/>
        <w:bottom w:val="none" w:sz="0" w:space="0" w:color="auto"/>
        <w:right w:val="none" w:sz="0" w:space="0" w:color="auto"/>
      </w:divBdr>
    </w:div>
    <w:div w:id="850530724">
      <w:bodyDiv w:val="1"/>
      <w:marLeft w:val="0"/>
      <w:marRight w:val="0"/>
      <w:marTop w:val="0"/>
      <w:marBottom w:val="0"/>
      <w:divBdr>
        <w:top w:val="none" w:sz="0" w:space="0" w:color="auto"/>
        <w:left w:val="none" w:sz="0" w:space="0" w:color="auto"/>
        <w:bottom w:val="none" w:sz="0" w:space="0" w:color="auto"/>
        <w:right w:val="none" w:sz="0" w:space="0" w:color="auto"/>
      </w:divBdr>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865482416">
      <w:bodyDiv w:val="1"/>
      <w:marLeft w:val="0"/>
      <w:marRight w:val="0"/>
      <w:marTop w:val="0"/>
      <w:marBottom w:val="0"/>
      <w:divBdr>
        <w:top w:val="none" w:sz="0" w:space="0" w:color="auto"/>
        <w:left w:val="none" w:sz="0" w:space="0" w:color="auto"/>
        <w:bottom w:val="none" w:sz="0" w:space="0" w:color="auto"/>
        <w:right w:val="none" w:sz="0" w:space="0" w:color="auto"/>
      </w:divBdr>
    </w:div>
    <w:div w:id="869609602">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65694230">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77806396">
      <w:bodyDiv w:val="1"/>
      <w:marLeft w:val="0"/>
      <w:marRight w:val="0"/>
      <w:marTop w:val="0"/>
      <w:marBottom w:val="0"/>
      <w:divBdr>
        <w:top w:val="none" w:sz="0" w:space="0" w:color="auto"/>
        <w:left w:val="none" w:sz="0" w:space="0" w:color="auto"/>
        <w:bottom w:val="none" w:sz="0" w:space="0" w:color="auto"/>
        <w:right w:val="none" w:sz="0" w:space="0" w:color="auto"/>
      </w:divBdr>
    </w:div>
    <w:div w:id="1056323224">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082995728">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94536382">
      <w:bodyDiv w:val="1"/>
      <w:marLeft w:val="0"/>
      <w:marRight w:val="0"/>
      <w:marTop w:val="0"/>
      <w:marBottom w:val="0"/>
      <w:divBdr>
        <w:top w:val="none" w:sz="0" w:space="0" w:color="auto"/>
        <w:left w:val="none" w:sz="0" w:space="0" w:color="auto"/>
        <w:bottom w:val="none" w:sz="0" w:space="0" w:color="auto"/>
        <w:right w:val="none" w:sz="0" w:space="0" w:color="auto"/>
      </w:divBdr>
    </w:div>
    <w:div w:id="1202132447">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28569536">
      <w:bodyDiv w:val="1"/>
      <w:marLeft w:val="0"/>
      <w:marRight w:val="0"/>
      <w:marTop w:val="0"/>
      <w:marBottom w:val="0"/>
      <w:divBdr>
        <w:top w:val="none" w:sz="0" w:space="0" w:color="auto"/>
        <w:left w:val="none" w:sz="0" w:space="0" w:color="auto"/>
        <w:bottom w:val="none" w:sz="0" w:space="0" w:color="auto"/>
        <w:right w:val="none" w:sz="0" w:space="0" w:color="auto"/>
      </w:divBdr>
    </w:div>
    <w:div w:id="1249191889">
      <w:bodyDiv w:val="1"/>
      <w:marLeft w:val="0"/>
      <w:marRight w:val="0"/>
      <w:marTop w:val="0"/>
      <w:marBottom w:val="0"/>
      <w:divBdr>
        <w:top w:val="none" w:sz="0" w:space="0" w:color="auto"/>
        <w:left w:val="none" w:sz="0" w:space="0" w:color="auto"/>
        <w:bottom w:val="none" w:sz="0" w:space="0" w:color="auto"/>
        <w:right w:val="none" w:sz="0" w:space="0" w:color="auto"/>
      </w:divBdr>
    </w:div>
    <w:div w:id="125135096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308583950">
      <w:bodyDiv w:val="1"/>
      <w:marLeft w:val="0"/>
      <w:marRight w:val="0"/>
      <w:marTop w:val="0"/>
      <w:marBottom w:val="0"/>
      <w:divBdr>
        <w:top w:val="none" w:sz="0" w:space="0" w:color="auto"/>
        <w:left w:val="none" w:sz="0" w:space="0" w:color="auto"/>
        <w:bottom w:val="none" w:sz="0" w:space="0" w:color="auto"/>
        <w:right w:val="none" w:sz="0" w:space="0" w:color="auto"/>
      </w:divBdr>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86568025">
      <w:bodyDiv w:val="1"/>
      <w:marLeft w:val="0"/>
      <w:marRight w:val="0"/>
      <w:marTop w:val="0"/>
      <w:marBottom w:val="0"/>
      <w:divBdr>
        <w:top w:val="none" w:sz="0" w:space="0" w:color="auto"/>
        <w:left w:val="none" w:sz="0" w:space="0" w:color="auto"/>
        <w:bottom w:val="none" w:sz="0" w:space="0" w:color="auto"/>
        <w:right w:val="none" w:sz="0" w:space="0" w:color="auto"/>
      </w:divBdr>
    </w:div>
    <w:div w:id="1394158442">
      <w:bodyDiv w:val="1"/>
      <w:marLeft w:val="0"/>
      <w:marRight w:val="0"/>
      <w:marTop w:val="0"/>
      <w:marBottom w:val="0"/>
      <w:divBdr>
        <w:top w:val="none" w:sz="0" w:space="0" w:color="auto"/>
        <w:left w:val="none" w:sz="0" w:space="0" w:color="auto"/>
        <w:bottom w:val="none" w:sz="0" w:space="0" w:color="auto"/>
        <w:right w:val="none" w:sz="0" w:space="0" w:color="auto"/>
      </w:divBdr>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26530889">
      <w:bodyDiv w:val="1"/>
      <w:marLeft w:val="0"/>
      <w:marRight w:val="0"/>
      <w:marTop w:val="0"/>
      <w:marBottom w:val="0"/>
      <w:divBdr>
        <w:top w:val="none" w:sz="0" w:space="0" w:color="auto"/>
        <w:left w:val="none" w:sz="0" w:space="0" w:color="auto"/>
        <w:bottom w:val="none" w:sz="0" w:space="0" w:color="auto"/>
        <w:right w:val="none" w:sz="0" w:space="0" w:color="auto"/>
      </w:divBdr>
      <w:divsChild>
        <w:div w:id="962688802">
          <w:marLeft w:val="360"/>
          <w:marRight w:val="0"/>
          <w:marTop w:val="0"/>
          <w:marBottom w:val="0"/>
          <w:divBdr>
            <w:top w:val="none" w:sz="0" w:space="0" w:color="auto"/>
            <w:left w:val="none" w:sz="0" w:space="0" w:color="auto"/>
            <w:bottom w:val="none" w:sz="0" w:space="0" w:color="auto"/>
            <w:right w:val="none" w:sz="0" w:space="0" w:color="auto"/>
          </w:divBdr>
        </w:div>
        <w:div w:id="1955478124">
          <w:marLeft w:val="360"/>
          <w:marRight w:val="0"/>
          <w:marTop w:val="0"/>
          <w:marBottom w:val="0"/>
          <w:divBdr>
            <w:top w:val="none" w:sz="0" w:space="0" w:color="auto"/>
            <w:left w:val="none" w:sz="0" w:space="0" w:color="auto"/>
            <w:bottom w:val="none" w:sz="0" w:space="0" w:color="auto"/>
            <w:right w:val="none" w:sz="0" w:space="0" w:color="auto"/>
          </w:divBdr>
        </w:div>
      </w:divsChild>
    </w:div>
    <w:div w:id="1454054886">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02356261">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87038246">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16519257">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644308492">
      <w:bodyDiv w:val="1"/>
      <w:marLeft w:val="0"/>
      <w:marRight w:val="0"/>
      <w:marTop w:val="0"/>
      <w:marBottom w:val="0"/>
      <w:divBdr>
        <w:top w:val="none" w:sz="0" w:space="0" w:color="auto"/>
        <w:left w:val="none" w:sz="0" w:space="0" w:color="auto"/>
        <w:bottom w:val="none" w:sz="0" w:space="0" w:color="auto"/>
        <w:right w:val="none" w:sz="0" w:space="0" w:color="auto"/>
      </w:divBdr>
    </w:div>
    <w:div w:id="1654286356">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34624242">
      <w:bodyDiv w:val="1"/>
      <w:marLeft w:val="0"/>
      <w:marRight w:val="0"/>
      <w:marTop w:val="0"/>
      <w:marBottom w:val="0"/>
      <w:divBdr>
        <w:top w:val="none" w:sz="0" w:space="0" w:color="auto"/>
        <w:left w:val="none" w:sz="0" w:space="0" w:color="auto"/>
        <w:bottom w:val="none" w:sz="0" w:space="0" w:color="auto"/>
        <w:right w:val="none" w:sz="0" w:space="0" w:color="auto"/>
      </w:divBdr>
      <w:divsChild>
        <w:div w:id="414596756">
          <w:marLeft w:val="360"/>
          <w:marRight w:val="0"/>
          <w:marTop w:val="0"/>
          <w:marBottom w:val="0"/>
          <w:divBdr>
            <w:top w:val="none" w:sz="0" w:space="0" w:color="auto"/>
            <w:left w:val="none" w:sz="0" w:space="0" w:color="auto"/>
            <w:bottom w:val="none" w:sz="0" w:space="0" w:color="auto"/>
            <w:right w:val="none" w:sz="0" w:space="0" w:color="auto"/>
          </w:divBdr>
        </w:div>
        <w:div w:id="753815874">
          <w:marLeft w:val="360"/>
          <w:marRight w:val="0"/>
          <w:marTop w:val="0"/>
          <w:marBottom w:val="0"/>
          <w:divBdr>
            <w:top w:val="none" w:sz="0" w:space="0" w:color="auto"/>
            <w:left w:val="none" w:sz="0" w:space="0" w:color="auto"/>
            <w:bottom w:val="none" w:sz="0" w:space="0" w:color="auto"/>
            <w:right w:val="none" w:sz="0" w:space="0" w:color="auto"/>
          </w:divBdr>
        </w:div>
      </w:divsChild>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793595583">
      <w:bodyDiv w:val="1"/>
      <w:marLeft w:val="0"/>
      <w:marRight w:val="0"/>
      <w:marTop w:val="0"/>
      <w:marBottom w:val="0"/>
      <w:divBdr>
        <w:top w:val="none" w:sz="0" w:space="0" w:color="auto"/>
        <w:left w:val="none" w:sz="0" w:space="0" w:color="auto"/>
        <w:bottom w:val="none" w:sz="0" w:space="0" w:color="auto"/>
        <w:right w:val="none" w:sz="0" w:space="0" w:color="auto"/>
      </w:divBdr>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39806313">
      <w:bodyDiv w:val="1"/>
      <w:marLeft w:val="0"/>
      <w:marRight w:val="0"/>
      <w:marTop w:val="0"/>
      <w:marBottom w:val="0"/>
      <w:divBdr>
        <w:top w:val="none" w:sz="0" w:space="0" w:color="auto"/>
        <w:left w:val="none" w:sz="0" w:space="0" w:color="auto"/>
        <w:bottom w:val="none" w:sz="0" w:space="0" w:color="auto"/>
        <w:right w:val="none" w:sz="0" w:space="0" w:color="auto"/>
      </w:divBdr>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55148548">
      <w:bodyDiv w:val="1"/>
      <w:marLeft w:val="0"/>
      <w:marRight w:val="0"/>
      <w:marTop w:val="0"/>
      <w:marBottom w:val="0"/>
      <w:divBdr>
        <w:top w:val="none" w:sz="0" w:space="0" w:color="auto"/>
        <w:left w:val="none" w:sz="0" w:space="0" w:color="auto"/>
        <w:bottom w:val="none" w:sz="0" w:space="0" w:color="auto"/>
        <w:right w:val="none" w:sz="0" w:space="0" w:color="auto"/>
      </w:divBdr>
    </w:div>
    <w:div w:id="1879464646">
      <w:bodyDiv w:val="1"/>
      <w:marLeft w:val="0"/>
      <w:marRight w:val="0"/>
      <w:marTop w:val="0"/>
      <w:marBottom w:val="0"/>
      <w:divBdr>
        <w:top w:val="none" w:sz="0" w:space="0" w:color="auto"/>
        <w:left w:val="none" w:sz="0" w:space="0" w:color="auto"/>
        <w:bottom w:val="none" w:sz="0" w:space="0" w:color="auto"/>
        <w:right w:val="none" w:sz="0" w:space="0" w:color="auto"/>
      </w:divBdr>
    </w:div>
    <w:div w:id="1892424592">
      <w:bodyDiv w:val="1"/>
      <w:marLeft w:val="0"/>
      <w:marRight w:val="0"/>
      <w:marTop w:val="0"/>
      <w:marBottom w:val="0"/>
      <w:divBdr>
        <w:top w:val="none" w:sz="0" w:space="0" w:color="auto"/>
        <w:left w:val="none" w:sz="0" w:space="0" w:color="auto"/>
        <w:bottom w:val="none" w:sz="0" w:space="0" w:color="auto"/>
        <w:right w:val="none" w:sz="0" w:space="0" w:color="auto"/>
      </w:divBdr>
    </w:div>
    <w:div w:id="1899053831">
      <w:bodyDiv w:val="1"/>
      <w:marLeft w:val="0"/>
      <w:marRight w:val="0"/>
      <w:marTop w:val="0"/>
      <w:marBottom w:val="0"/>
      <w:divBdr>
        <w:top w:val="none" w:sz="0" w:space="0" w:color="auto"/>
        <w:left w:val="none" w:sz="0" w:space="0" w:color="auto"/>
        <w:bottom w:val="none" w:sz="0" w:space="0" w:color="auto"/>
        <w:right w:val="none" w:sz="0" w:space="0" w:color="auto"/>
      </w:divBdr>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75594720">
      <w:bodyDiv w:val="1"/>
      <w:marLeft w:val="0"/>
      <w:marRight w:val="0"/>
      <w:marTop w:val="0"/>
      <w:marBottom w:val="0"/>
      <w:divBdr>
        <w:top w:val="none" w:sz="0" w:space="0" w:color="auto"/>
        <w:left w:val="none" w:sz="0" w:space="0" w:color="auto"/>
        <w:bottom w:val="none" w:sz="0" w:space="0" w:color="auto"/>
        <w:right w:val="none" w:sz="0" w:space="0" w:color="auto"/>
      </w:divBdr>
    </w:div>
    <w:div w:id="1977638292">
      <w:bodyDiv w:val="1"/>
      <w:marLeft w:val="0"/>
      <w:marRight w:val="0"/>
      <w:marTop w:val="0"/>
      <w:marBottom w:val="0"/>
      <w:divBdr>
        <w:top w:val="none" w:sz="0" w:space="0" w:color="auto"/>
        <w:left w:val="none" w:sz="0" w:space="0" w:color="auto"/>
        <w:bottom w:val="none" w:sz="0" w:space="0" w:color="auto"/>
        <w:right w:val="none" w:sz="0" w:space="0" w:color="auto"/>
      </w:divBdr>
    </w:div>
    <w:div w:id="1984240106">
      <w:bodyDiv w:val="1"/>
      <w:marLeft w:val="0"/>
      <w:marRight w:val="0"/>
      <w:marTop w:val="0"/>
      <w:marBottom w:val="0"/>
      <w:divBdr>
        <w:top w:val="none" w:sz="0" w:space="0" w:color="auto"/>
        <w:left w:val="none" w:sz="0" w:space="0" w:color="auto"/>
        <w:bottom w:val="none" w:sz="0" w:space="0" w:color="auto"/>
        <w:right w:val="none" w:sz="0" w:space="0" w:color="auto"/>
      </w:divBdr>
    </w:div>
    <w:div w:id="2011181138">
      <w:bodyDiv w:val="1"/>
      <w:marLeft w:val="0"/>
      <w:marRight w:val="0"/>
      <w:marTop w:val="0"/>
      <w:marBottom w:val="0"/>
      <w:divBdr>
        <w:top w:val="none" w:sz="0" w:space="0" w:color="auto"/>
        <w:left w:val="none" w:sz="0" w:space="0" w:color="auto"/>
        <w:bottom w:val="none" w:sz="0" w:space="0" w:color="auto"/>
        <w:right w:val="none" w:sz="0" w:space="0" w:color="auto"/>
      </w:divBdr>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47831155">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105496474">
      <w:bodyDiv w:val="1"/>
      <w:marLeft w:val="0"/>
      <w:marRight w:val="0"/>
      <w:marTop w:val="0"/>
      <w:marBottom w:val="0"/>
      <w:divBdr>
        <w:top w:val="none" w:sz="0" w:space="0" w:color="auto"/>
        <w:left w:val="none" w:sz="0" w:space="0" w:color="auto"/>
        <w:bottom w:val="none" w:sz="0" w:space="0" w:color="auto"/>
        <w:right w:val="none" w:sz="0" w:space="0" w:color="auto"/>
      </w:divBdr>
      <w:divsChild>
        <w:div w:id="173343290">
          <w:marLeft w:val="360"/>
          <w:marRight w:val="0"/>
          <w:marTop w:val="0"/>
          <w:marBottom w:val="0"/>
          <w:divBdr>
            <w:top w:val="none" w:sz="0" w:space="0" w:color="auto"/>
            <w:left w:val="none" w:sz="0" w:space="0" w:color="auto"/>
            <w:bottom w:val="none" w:sz="0" w:space="0" w:color="auto"/>
            <w:right w:val="none" w:sz="0" w:space="0" w:color="auto"/>
          </w:divBdr>
        </w:div>
      </w:divsChild>
    </w:div>
    <w:div w:id="21292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CFC01-8F2F-4CE0-B293-68B65330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1519</Words>
  <Characters>8660</Characters>
  <Application>Microsoft Office Word</Application>
  <DocSecurity>0</DocSecurity>
  <Lines>72</Lines>
  <Paragraphs>20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DRRAA</cp:lastModifiedBy>
  <cp:revision>164</cp:revision>
  <cp:lastPrinted>2022-01-05T03:37:00Z</cp:lastPrinted>
  <dcterms:created xsi:type="dcterms:W3CDTF">2021-12-27T07:53:00Z</dcterms:created>
  <dcterms:modified xsi:type="dcterms:W3CDTF">2022-01-05T09:10:00Z</dcterms:modified>
</cp:coreProperties>
</file>