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F1" w:rsidRPr="00981C60" w:rsidRDefault="00DE340E" w:rsidP="00113405">
      <w:pPr>
        <w:spacing w:line="240" w:lineRule="auto"/>
        <w:rPr>
          <w:sz w:val="10"/>
          <w:szCs w:val="14"/>
          <w:cs/>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bookmarkStart w:id="0" w:name="_GoBack"/>
      <w:bookmarkEnd w:id="0"/>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9651EF" w:rsidRPr="00CA596A" w:rsidTr="00B27BA6">
        <w:trPr>
          <w:trHeight w:val="270"/>
          <w:tblHeader/>
        </w:trPr>
        <w:tc>
          <w:tcPr>
            <w:tcW w:w="4928" w:type="dxa"/>
            <w:vMerge w:val="restart"/>
            <w:shd w:val="clear" w:color="auto" w:fill="4BACC6" w:themeFill="accent5"/>
            <w:vAlign w:val="center"/>
          </w:tcPr>
          <w:p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9651EF" w:rsidRPr="00CA596A" w:rsidRDefault="009651EF" w:rsidP="00B27BA6">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น้ำหนัก</w:t>
            </w:r>
          </w:p>
          <w:p w:rsidR="009651EF" w:rsidRPr="00CA596A" w:rsidRDefault="009651EF" w:rsidP="00B27BA6">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w:t>
            </w:r>
            <w:r w:rsidRPr="00CA596A">
              <w:rPr>
                <w:rFonts w:ascii="TH SarabunIT๙" w:hAnsi="TH SarabunIT๙" w:cs="TH SarabunIT๙"/>
                <w:b/>
                <w:bCs/>
                <w:sz w:val="32"/>
                <w:szCs w:val="32"/>
              </w:rPr>
              <w:t>)</w:t>
            </w:r>
          </w:p>
        </w:tc>
        <w:tc>
          <w:tcPr>
            <w:tcW w:w="4253" w:type="dxa"/>
            <w:gridSpan w:val="5"/>
            <w:shd w:val="clear" w:color="auto" w:fill="4BACC6" w:themeFill="accent5"/>
            <w:vAlign w:val="center"/>
          </w:tcPr>
          <w:p w:rsidR="009651EF" w:rsidRPr="00CA596A" w:rsidRDefault="009651EF" w:rsidP="00B27BA6">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เกณฑ์การให้คะแนน</w:t>
            </w:r>
          </w:p>
        </w:tc>
      </w:tr>
      <w:tr w:rsidR="009651EF" w:rsidRPr="00CA596A" w:rsidTr="00B27BA6">
        <w:trPr>
          <w:trHeight w:val="376"/>
          <w:tblHeader/>
        </w:trPr>
        <w:tc>
          <w:tcPr>
            <w:tcW w:w="4928" w:type="dxa"/>
            <w:vMerge/>
            <w:shd w:val="clear" w:color="auto" w:fill="FABF8F" w:themeFill="accent6" w:themeFillTint="99"/>
          </w:tcPr>
          <w:p w:rsidR="009651EF" w:rsidRPr="00CA596A" w:rsidRDefault="009651EF" w:rsidP="00B27BA6">
            <w:pPr>
              <w:rPr>
                <w:rFonts w:ascii="TH SarabunIT๙" w:hAnsi="TH SarabunIT๙" w:cs="TH SarabunIT๙"/>
                <w:sz w:val="32"/>
                <w:szCs w:val="32"/>
              </w:rPr>
            </w:pPr>
          </w:p>
        </w:tc>
        <w:tc>
          <w:tcPr>
            <w:tcW w:w="850" w:type="dxa"/>
            <w:vMerge/>
          </w:tcPr>
          <w:p w:rsidR="009651EF" w:rsidRPr="00CA596A" w:rsidRDefault="009651EF" w:rsidP="00B27BA6">
            <w:pPr>
              <w:rPr>
                <w:rFonts w:ascii="TH SarabunIT๙" w:hAnsi="TH SarabunIT๙" w:cs="TH SarabunIT๙"/>
                <w:sz w:val="32"/>
                <w:szCs w:val="32"/>
              </w:rPr>
            </w:pPr>
          </w:p>
        </w:tc>
        <w:tc>
          <w:tcPr>
            <w:tcW w:w="851" w:type="dxa"/>
            <w:shd w:val="clear" w:color="auto" w:fill="B6DDE8" w:themeFill="accent5" w:themeFillTint="66"/>
            <w:vAlign w:val="center"/>
          </w:tcPr>
          <w:p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1</w:t>
            </w:r>
          </w:p>
        </w:tc>
        <w:tc>
          <w:tcPr>
            <w:tcW w:w="850" w:type="dxa"/>
            <w:shd w:val="clear" w:color="auto" w:fill="B6DDE8" w:themeFill="accent5" w:themeFillTint="66"/>
            <w:vAlign w:val="center"/>
          </w:tcPr>
          <w:p w:rsidR="009651EF" w:rsidRPr="00CA596A" w:rsidRDefault="009651EF" w:rsidP="00B27BA6">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2</w:t>
            </w:r>
          </w:p>
        </w:tc>
        <w:tc>
          <w:tcPr>
            <w:tcW w:w="851" w:type="dxa"/>
            <w:shd w:val="clear" w:color="auto" w:fill="B6DDE8" w:themeFill="accent5" w:themeFillTint="66"/>
            <w:vAlign w:val="center"/>
          </w:tcPr>
          <w:p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3</w:t>
            </w:r>
          </w:p>
        </w:tc>
        <w:tc>
          <w:tcPr>
            <w:tcW w:w="850" w:type="dxa"/>
            <w:shd w:val="clear" w:color="auto" w:fill="B6DDE8" w:themeFill="accent5" w:themeFillTint="66"/>
            <w:vAlign w:val="center"/>
          </w:tcPr>
          <w:p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4</w:t>
            </w:r>
          </w:p>
        </w:tc>
        <w:tc>
          <w:tcPr>
            <w:tcW w:w="851" w:type="dxa"/>
            <w:shd w:val="clear" w:color="auto" w:fill="B6DDE8" w:themeFill="accent5" w:themeFillTint="66"/>
            <w:vAlign w:val="center"/>
          </w:tcPr>
          <w:p w:rsidR="009651EF" w:rsidRPr="00CA596A" w:rsidRDefault="009651EF" w:rsidP="00B27BA6">
            <w:pPr>
              <w:jc w:val="center"/>
              <w:rPr>
                <w:rFonts w:ascii="TH SarabunIT๙" w:hAnsi="TH SarabunIT๙" w:cs="TH SarabunIT๙"/>
                <w:b/>
                <w:bCs/>
                <w:sz w:val="32"/>
                <w:szCs w:val="32"/>
                <w:cs/>
              </w:rPr>
            </w:pPr>
            <w:r w:rsidRPr="00CA596A">
              <w:rPr>
                <w:rFonts w:ascii="TH SarabunIT๙" w:hAnsi="TH SarabunIT๙" w:cs="TH SarabunIT๙"/>
                <w:b/>
                <w:bCs/>
                <w:sz w:val="32"/>
                <w:szCs w:val="32"/>
              </w:rPr>
              <w:t>5</w:t>
            </w:r>
          </w:p>
        </w:tc>
      </w:tr>
      <w:tr w:rsidR="009651EF" w:rsidRPr="00CA596A" w:rsidTr="00B27BA6">
        <w:trPr>
          <w:trHeight w:val="413"/>
        </w:trPr>
        <w:tc>
          <w:tcPr>
            <w:tcW w:w="10031" w:type="dxa"/>
            <w:gridSpan w:val="7"/>
            <w:shd w:val="clear" w:color="auto" w:fill="FFC000"/>
            <w:vAlign w:val="center"/>
          </w:tcPr>
          <w:p w:rsidR="009651EF" w:rsidRPr="00CA596A" w:rsidRDefault="009651EF" w:rsidP="00B27BA6">
            <w:pPr>
              <w:rPr>
                <w:rFonts w:ascii="TH SarabunIT๙" w:hAnsi="TH SarabunIT๙" w:cs="TH SarabunIT๙"/>
                <w:sz w:val="32"/>
                <w:szCs w:val="32"/>
              </w:rPr>
            </w:pPr>
            <w:r w:rsidRPr="00CA596A">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9651EF" w:rsidRPr="00CA596A" w:rsidTr="00B27BA6">
        <w:tc>
          <w:tcPr>
            <w:tcW w:w="4928" w:type="dxa"/>
          </w:tcPr>
          <w:p w:rsidR="009651EF" w:rsidRPr="00CA596A" w:rsidRDefault="001A4E5B" w:rsidP="00B27BA6">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w:t>
            </w:r>
            <w:r w:rsidR="009651EF" w:rsidRPr="00CA596A">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rsidR="009651EF" w:rsidRPr="00CA596A" w:rsidRDefault="009651EF" w:rsidP="00B27BA6">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rsidR="009651EF" w:rsidRPr="00CA596A" w:rsidRDefault="009651EF" w:rsidP="00B27BA6">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350</w:t>
            </w:r>
          </w:p>
          <w:p w:rsidR="009651EF" w:rsidRPr="00CA596A" w:rsidRDefault="009651EF"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0" w:type="dxa"/>
          </w:tcPr>
          <w:p w:rsidR="009651EF" w:rsidRPr="00CA596A" w:rsidRDefault="009651EF" w:rsidP="00B27BA6">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370.35</w:t>
            </w:r>
          </w:p>
          <w:p w:rsidR="009651EF" w:rsidRPr="00CA596A" w:rsidRDefault="009651EF"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1" w:type="dxa"/>
          </w:tcPr>
          <w:p w:rsidR="009651EF" w:rsidRPr="00CA596A" w:rsidRDefault="009651EF" w:rsidP="00B27BA6">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390.69</w:t>
            </w:r>
          </w:p>
          <w:p w:rsidR="009651EF" w:rsidRPr="00CA596A" w:rsidRDefault="009651EF"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0" w:type="dxa"/>
          </w:tcPr>
          <w:p w:rsidR="009651EF" w:rsidRPr="00CA596A" w:rsidRDefault="009651EF" w:rsidP="00B27BA6">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410.23</w:t>
            </w:r>
          </w:p>
          <w:p w:rsidR="009651EF" w:rsidRPr="00CA596A" w:rsidRDefault="009651EF"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1" w:type="dxa"/>
          </w:tcPr>
          <w:p w:rsidR="009651EF" w:rsidRPr="00CA596A" w:rsidRDefault="009651EF" w:rsidP="00B27BA6">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429.76</w:t>
            </w:r>
          </w:p>
          <w:p w:rsidR="009651EF" w:rsidRPr="00CA596A" w:rsidRDefault="009651EF"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r>
      <w:tr w:rsidR="009651EF" w:rsidRPr="00CA596A" w:rsidTr="00B27BA6">
        <w:tc>
          <w:tcPr>
            <w:tcW w:w="10031" w:type="dxa"/>
            <w:gridSpan w:val="7"/>
            <w:shd w:val="clear" w:color="auto" w:fill="FFC000"/>
          </w:tcPr>
          <w:p w:rsidR="009651EF" w:rsidRPr="00CA596A" w:rsidRDefault="009651EF" w:rsidP="00B27BA6">
            <w:pPr>
              <w:tabs>
                <w:tab w:val="left" w:pos="1843"/>
              </w:tabs>
              <w:rPr>
                <w:rFonts w:ascii="TH SarabunIT๙" w:hAnsi="TH SarabunIT๙" w:cs="TH SarabunIT๙"/>
                <w:sz w:val="32"/>
                <w:szCs w:val="32"/>
                <w:cs/>
              </w:rPr>
            </w:pPr>
            <w:r w:rsidRPr="00CA596A">
              <w:rPr>
                <w:rFonts w:ascii="TH SarabunIT๙" w:hAnsi="TH SarabunIT๙" w:cs="TH SarabunIT๙"/>
                <w:b/>
                <w:bCs/>
                <w:sz w:val="32"/>
                <w:szCs w:val="32"/>
                <w:cs/>
              </w:rPr>
              <w:t>ตัวชี้วัดตามภารกิจหลัก</w:t>
            </w:r>
          </w:p>
        </w:tc>
      </w:tr>
      <w:tr w:rsidR="007E27A0" w:rsidRPr="00CA596A" w:rsidTr="007E27A0">
        <w:tc>
          <w:tcPr>
            <w:tcW w:w="4928" w:type="dxa"/>
          </w:tcPr>
          <w:p w:rsidR="007E27A0" w:rsidRPr="00561A72" w:rsidRDefault="007E27A0" w:rsidP="007E27A0">
            <w:pPr>
              <w:pStyle w:val="NormalWeb"/>
              <w:spacing w:before="0" w:beforeAutospacing="0" w:after="0" w:afterAutospacing="0"/>
              <w:rPr>
                <w:rFonts w:ascii="TH SarabunIT๙" w:hAnsi="TH SarabunIT๙" w:cs="TH SarabunIT๙"/>
                <w:sz w:val="32"/>
                <w:szCs w:val="32"/>
              </w:rPr>
            </w:pPr>
            <w:r w:rsidRPr="00561A72">
              <w:rPr>
                <w:rFonts w:ascii="TH SarabunIT๙" w:eastAsia="Tahoma" w:hAnsi="TH SarabunIT๙" w:cs="TH SarabunIT๙"/>
                <w:kern w:val="24"/>
                <w:sz w:val="32"/>
                <w:szCs w:val="32"/>
                <w:cs/>
              </w:rPr>
              <w:t xml:space="preserve">2. </w:t>
            </w:r>
            <w:r w:rsidRPr="00A86FA3">
              <w:rPr>
                <w:rFonts w:ascii="TH SarabunIT๙" w:eastAsia="Tahoma" w:hAnsi="TH SarabunIT๙" w:cs="TH SarabunIT๙"/>
                <w:spacing w:val="-4"/>
                <w:kern w:val="24"/>
                <w:sz w:val="32"/>
                <w:szCs w:val="32"/>
                <w:cs/>
              </w:rPr>
              <w:t>ร้อยละของการจัดซื้อจัดจ้างที่ดำเนินการลงนามสัญญา</w:t>
            </w:r>
            <w:r w:rsidRPr="00561A72">
              <w:rPr>
                <w:rFonts w:ascii="TH SarabunIT๙" w:eastAsia="Tahoma" w:hAnsi="TH SarabunIT๙" w:cs="TH SarabunIT๙"/>
                <w:kern w:val="24"/>
                <w:sz w:val="32"/>
                <w:szCs w:val="32"/>
                <w:cs/>
              </w:rPr>
              <w:t xml:space="preserve">ได้ตามมาตรการภาครัฐ </w:t>
            </w:r>
          </w:p>
        </w:tc>
        <w:tc>
          <w:tcPr>
            <w:tcW w:w="850" w:type="dxa"/>
          </w:tcPr>
          <w:p w:rsidR="007E27A0" w:rsidRPr="00561A72" w:rsidRDefault="007E27A0" w:rsidP="007E27A0">
            <w:pPr>
              <w:pStyle w:val="NormalWeb"/>
              <w:spacing w:before="0" w:beforeAutospacing="0" w:after="0" w:afterAutospacing="0"/>
              <w:jc w:val="center"/>
              <w:rPr>
                <w:rFonts w:ascii="TH SarabunIT๙" w:hAnsi="TH SarabunIT๙" w:cs="TH SarabunIT๙"/>
                <w:sz w:val="32"/>
                <w:szCs w:val="32"/>
              </w:rPr>
            </w:pPr>
            <w:r w:rsidRPr="00561A72">
              <w:rPr>
                <w:rFonts w:ascii="TH SarabunIT๙" w:eastAsia="Tahoma" w:hAnsi="TH SarabunIT๙" w:cs="TH SarabunIT๙"/>
                <w:kern w:val="24"/>
                <w:sz w:val="32"/>
                <w:szCs w:val="32"/>
                <w:cs/>
              </w:rPr>
              <w:t>15</w:t>
            </w:r>
          </w:p>
        </w:tc>
        <w:tc>
          <w:tcPr>
            <w:tcW w:w="851"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8</w:t>
            </w:r>
            <w:r>
              <w:rPr>
                <w:rFonts w:ascii="TH SarabunIT๙" w:eastAsia="Tahoma" w:hAnsi="TH SarabunIT๙" w:cs="TH SarabunIT๙"/>
                <w:color w:val="000000"/>
                <w:kern w:val="24"/>
                <w:sz w:val="32"/>
                <w:szCs w:val="32"/>
                <w:cs/>
              </w:rPr>
              <w:t>0</w:t>
            </w:r>
          </w:p>
        </w:tc>
        <w:tc>
          <w:tcPr>
            <w:tcW w:w="850"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8</w:t>
            </w:r>
            <w:r>
              <w:rPr>
                <w:rFonts w:ascii="TH SarabunIT๙" w:eastAsia="Tahoma" w:hAnsi="TH SarabunIT๙" w:cs="TH SarabunIT๙"/>
                <w:color w:val="000000"/>
                <w:kern w:val="24"/>
                <w:sz w:val="32"/>
                <w:szCs w:val="32"/>
                <w:cs/>
              </w:rPr>
              <w:t>5</w:t>
            </w:r>
          </w:p>
        </w:tc>
        <w:tc>
          <w:tcPr>
            <w:tcW w:w="851"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9</w:t>
            </w:r>
            <w:r>
              <w:rPr>
                <w:rFonts w:ascii="TH SarabunIT๙" w:eastAsia="Tahoma" w:hAnsi="TH SarabunIT๙" w:cs="TH SarabunIT๙"/>
                <w:color w:val="000000"/>
                <w:kern w:val="24"/>
                <w:sz w:val="32"/>
                <w:szCs w:val="32"/>
                <w:cs/>
              </w:rPr>
              <w:t>0</w:t>
            </w:r>
          </w:p>
        </w:tc>
        <w:tc>
          <w:tcPr>
            <w:tcW w:w="850"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95</w:t>
            </w:r>
          </w:p>
        </w:tc>
        <w:tc>
          <w:tcPr>
            <w:tcW w:w="851"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100</w:t>
            </w:r>
          </w:p>
        </w:tc>
      </w:tr>
      <w:tr w:rsidR="007E27A0" w:rsidRPr="00CA596A" w:rsidTr="007E27A0">
        <w:trPr>
          <w:trHeight w:val="350"/>
        </w:trPr>
        <w:tc>
          <w:tcPr>
            <w:tcW w:w="4928" w:type="dxa"/>
            <w:shd w:val="clear" w:color="auto" w:fill="auto"/>
          </w:tcPr>
          <w:p w:rsidR="007E27A0" w:rsidRPr="00561A72" w:rsidRDefault="007E27A0" w:rsidP="007E27A0">
            <w:pPr>
              <w:pStyle w:val="NormalWeb"/>
              <w:spacing w:before="0" w:beforeAutospacing="0" w:after="0" w:afterAutospacing="0"/>
              <w:rPr>
                <w:rFonts w:ascii="TH SarabunIT๙" w:hAnsi="TH SarabunIT๙" w:cs="TH SarabunIT๙"/>
                <w:sz w:val="32"/>
                <w:szCs w:val="32"/>
              </w:rPr>
            </w:pPr>
            <w:r w:rsidRPr="00561A72">
              <w:rPr>
                <w:rFonts w:ascii="TH SarabunIT๙" w:eastAsia="Tahoma" w:hAnsi="TH SarabunIT๙" w:cs="TH SarabunIT๙"/>
                <w:kern w:val="24"/>
                <w:sz w:val="32"/>
                <w:szCs w:val="32"/>
                <w:cs/>
              </w:rPr>
              <w:t>3. ร้อยละของหลักประกันสัญญาที่ดำเนินการคืนให้แก่คู่สัญญาภายในระยะเวลาตามระเบียบ</w:t>
            </w:r>
          </w:p>
        </w:tc>
        <w:tc>
          <w:tcPr>
            <w:tcW w:w="850" w:type="dxa"/>
          </w:tcPr>
          <w:p w:rsidR="007E27A0" w:rsidRPr="00561A72" w:rsidRDefault="007E27A0" w:rsidP="007E27A0">
            <w:pPr>
              <w:pStyle w:val="NormalWeb"/>
              <w:spacing w:before="0" w:beforeAutospacing="0" w:after="0" w:afterAutospacing="0"/>
              <w:jc w:val="center"/>
              <w:rPr>
                <w:rFonts w:ascii="TH SarabunIT๙" w:hAnsi="TH SarabunIT๙" w:cs="TH SarabunIT๙"/>
                <w:sz w:val="32"/>
                <w:szCs w:val="32"/>
              </w:rPr>
            </w:pPr>
            <w:r w:rsidRPr="00561A72">
              <w:rPr>
                <w:rFonts w:ascii="TH SarabunIT๙" w:eastAsia="Tahoma" w:hAnsi="TH SarabunIT๙" w:cs="TH SarabunIT๙"/>
                <w:kern w:val="24"/>
                <w:sz w:val="32"/>
                <w:szCs w:val="32"/>
                <w:cs/>
              </w:rPr>
              <w:t>15</w:t>
            </w:r>
          </w:p>
        </w:tc>
        <w:tc>
          <w:tcPr>
            <w:tcW w:w="851"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8</w:t>
            </w:r>
            <w:r>
              <w:rPr>
                <w:rFonts w:ascii="TH SarabunIT๙" w:eastAsia="Tahoma" w:hAnsi="TH SarabunIT๙" w:cs="TH SarabunIT๙"/>
                <w:color w:val="000000"/>
                <w:kern w:val="24"/>
                <w:sz w:val="32"/>
                <w:szCs w:val="32"/>
                <w:cs/>
              </w:rPr>
              <w:t>0</w:t>
            </w:r>
          </w:p>
        </w:tc>
        <w:tc>
          <w:tcPr>
            <w:tcW w:w="850"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8</w:t>
            </w:r>
            <w:r>
              <w:rPr>
                <w:rFonts w:ascii="TH SarabunIT๙" w:eastAsia="Tahoma" w:hAnsi="TH SarabunIT๙" w:cs="TH SarabunIT๙"/>
                <w:color w:val="000000"/>
                <w:kern w:val="24"/>
                <w:sz w:val="32"/>
                <w:szCs w:val="32"/>
                <w:cs/>
              </w:rPr>
              <w:t>5</w:t>
            </w:r>
          </w:p>
        </w:tc>
        <w:tc>
          <w:tcPr>
            <w:tcW w:w="851"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9</w:t>
            </w:r>
            <w:r>
              <w:rPr>
                <w:rFonts w:ascii="TH SarabunIT๙" w:eastAsia="Tahoma" w:hAnsi="TH SarabunIT๙" w:cs="TH SarabunIT๙"/>
                <w:color w:val="000000"/>
                <w:kern w:val="24"/>
                <w:sz w:val="32"/>
                <w:szCs w:val="32"/>
                <w:cs/>
              </w:rPr>
              <w:t>0</w:t>
            </w:r>
          </w:p>
        </w:tc>
        <w:tc>
          <w:tcPr>
            <w:tcW w:w="850"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95</w:t>
            </w:r>
          </w:p>
        </w:tc>
        <w:tc>
          <w:tcPr>
            <w:tcW w:w="851" w:type="dxa"/>
          </w:tcPr>
          <w:p w:rsidR="007E27A0" w:rsidRDefault="007E27A0" w:rsidP="007E27A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rPr>
              <w:t>100</w:t>
            </w:r>
          </w:p>
        </w:tc>
      </w:tr>
      <w:tr w:rsidR="00561A72" w:rsidRPr="00CA596A" w:rsidTr="00561A72">
        <w:tc>
          <w:tcPr>
            <w:tcW w:w="4928" w:type="dxa"/>
            <w:shd w:val="clear" w:color="auto" w:fill="auto"/>
          </w:tcPr>
          <w:p w:rsidR="00561A72" w:rsidRPr="00561A72" w:rsidRDefault="00561A72" w:rsidP="00561A72">
            <w:pPr>
              <w:pStyle w:val="NormalWeb"/>
              <w:spacing w:before="0" w:beforeAutospacing="0" w:after="0" w:afterAutospacing="0"/>
              <w:rPr>
                <w:rFonts w:ascii="TH SarabunIT๙" w:hAnsi="TH SarabunIT๙" w:cs="TH SarabunIT๙"/>
                <w:sz w:val="32"/>
                <w:szCs w:val="32"/>
              </w:rPr>
            </w:pPr>
            <w:r w:rsidRPr="00561A72">
              <w:rPr>
                <w:rFonts w:ascii="TH SarabunIT๙" w:eastAsia="Tahoma" w:hAnsi="TH SarabunIT๙" w:cs="TH SarabunIT๙"/>
                <w:kern w:val="24"/>
                <w:sz w:val="32"/>
                <w:szCs w:val="32"/>
                <w:cs/>
              </w:rPr>
              <w:t xml:space="preserve">4. </w:t>
            </w:r>
            <w:r w:rsidRPr="00A86FA3">
              <w:rPr>
                <w:rFonts w:ascii="TH SarabunIT๙" w:eastAsia="Tahoma" w:hAnsi="TH SarabunIT๙" w:cs="TH SarabunIT๙"/>
                <w:spacing w:val="-4"/>
                <w:kern w:val="24"/>
                <w:sz w:val="32"/>
                <w:szCs w:val="32"/>
                <w:cs/>
              </w:rPr>
              <w:t>ระดับความสำเร็จของการสร้างความผาสุกของบุคลากร</w:t>
            </w:r>
            <w:r w:rsidRPr="00561A72">
              <w:rPr>
                <w:rFonts w:ascii="TH SarabunIT๙" w:eastAsia="Tahoma" w:hAnsi="TH SarabunIT๙" w:cs="TH SarabunIT๙"/>
                <w:kern w:val="24"/>
                <w:sz w:val="32"/>
                <w:szCs w:val="32"/>
                <w:cs/>
              </w:rPr>
              <w:t xml:space="preserve"> </w:t>
            </w:r>
          </w:p>
        </w:tc>
        <w:tc>
          <w:tcPr>
            <w:tcW w:w="850" w:type="dxa"/>
          </w:tcPr>
          <w:p w:rsidR="00561A72" w:rsidRPr="00561A72" w:rsidRDefault="00561A72" w:rsidP="00561A72">
            <w:pPr>
              <w:pStyle w:val="NormalWeb"/>
              <w:spacing w:before="0" w:beforeAutospacing="0" w:after="0" w:afterAutospacing="0"/>
              <w:jc w:val="center"/>
              <w:rPr>
                <w:rFonts w:ascii="TH SarabunIT๙" w:hAnsi="TH SarabunIT๙" w:cs="TH SarabunIT๙"/>
                <w:sz w:val="32"/>
                <w:szCs w:val="32"/>
              </w:rPr>
            </w:pPr>
            <w:r w:rsidRPr="00561A72">
              <w:rPr>
                <w:rFonts w:ascii="TH SarabunIT๙" w:eastAsia="Tahoma" w:hAnsi="TH SarabunIT๙" w:cs="TH SarabunIT๙"/>
                <w:kern w:val="24"/>
                <w:sz w:val="32"/>
                <w:szCs w:val="32"/>
                <w:cs/>
              </w:rPr>
              <w:t>15</w:t>
            </w:r>
          </w:p>
        </w:tc>
        <w:tc>
          <w:tcPr>
            <w:tcW w:w="851" w:type="dxa"/>
          </w:tcPr>
          <w:p w:rsidR="00561A72" w:rsidRPr="00CA596A" w:rsidRDefault="007E27A0" w:rsidP="00561A7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561A72" w:rsidRPr="00CA596A" w:rsidRDefault="007E27A0" w:rsidP="00561A7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561A72" w:rsidRPr="00CA596A" w:rsidRDefault="007E27A0" w:rsidP="00561A7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561A72" w:rsidRPr="00CA596A" w:rsidRDefault="007E27A0" w:rsidP="00561A7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561A72" w:rsidRPr="00CA596A" w:rsidRDefault="007E27A0" w:rsidP="00561A7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7E27A0" w:rsidRPr="00CA596A" w:rsidTr="00561A72">
        <w:trPr>
          <w:trHeight w:val="451"/>
        </w:trPr>
        <w:tc>
          <w:tcPr>
            <w:tcW w:w="4928" w:type="dxa"/>
            <w:shd w:val="clear" w:color="auto" w:fill="auto"/>
          </w:tcPr>
          <w:p w:rsidR="007E27A0" w:rsidRPr="00561A72" w:rsidRDefault="007E27A0" w:rsidP="007E27A0">
            <w:pPr>
              <w:pStyle w:val="NormalWeb"/>
              <w:spacing w:before="0" w:beforeAutospacing="0" w:after="0" w:afterAutospacing="0"/>
              <w:rPr>
                <w:rFonts w:ascii="TH SarabunIT๙" w:hAnsi="TH SarabunIT๙" w:cs="TH SarabunIT๙"/>
                <w:sz w:val="32"/>
                <w:szCs w:val="32"/>
              </w:rPr>
            </w:pPr>
            <w:r w:rsidRPr="00561A72">
              <w:rPr>
                <w:rFonts w:ascii="TH SarabunIT๙" w:eastAsia="Tahoma" w:hAnsi="TH SarabunIT๙" w:cs="TH SarabunIT๙"/>
                <w:kern w:val="24"/>
                <w:sz w:val="32"/>
                <w:szCs w:val="32"/>
                <w:cs/>
              </w:rPr>
              <w:t xml:space="preserve">5. </w:t>
            </w:r>
            <w:r w:rsidRPr="007E27A0">
              <w:rPr>
                <w:rFonts w:ascii="TH SarabunIT๙" w:eastAsia="Tahoma" w:hAnsi="TH SarabunIT๙" w:cs="TH SarabunIT๙"/>
                <w:spacing w:val="-4"/>
                <w:kern w:val="24"/>
                <w:sz w:val="32"/>
                <w:szCs w:val="32"/>
                <w:cs/>
              </w:rPr>
              <w:t>ระดับความสำเร็จของการขับเคลื่อนศูนย์ข้อมูลข่าวสาร</w:t>
            </w:r>
            <w:r w:rsidRPr="007E27A0">
              <w:rPr>
                <w:rFonts w:ascii="TH SarabunIT๙" w:eastAsia="Tahoma" w:hAnsi="TH SarabunIT๙" w:cs="TH SarabunIT๙"/>
                <w:kern w:val="24"/>
                <w:sz w:val="32"/>
                <w:szCs w:val="32"/>
                <w:cs/>
              </w:rPr>
              <w:t>ของกรมฝนหลวงและการบินเกษตร</w:t>
            </w:r>
          </w:p>
        </w:tc>
        <w:tc>
          <w:tcPr>
            <w:tcW w:w="850" w:type="dxa"/>
          </w:tcPr>
          <w:p w:rsidR="007E27A0" w:rsidRPr="00561A72" w:rsidRDefault="007E27A0" w:rsidP="007E27A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kern w:val="24"/>
                <w:sz w:val="32"/>
                <w:szCs w:val="32"/>
                <w:cs/>
              </w:rPr>
              <w:t>15</w:t>
            </w:r>
          </w:p>
        </w:tc>
        <w:tc>
          <w:tcPr>
            <w:tcW w:w="851" w:type="dxa"/>
          </w:tcPr>
          <w:p w:rsidR="007E27A0" w:rsidRPr="00CA596A" w:rsidRDefault="007E27A0" w:rsidP="007E27A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7E27A0" w:rsidRPr="00CA596A" w:rsidRDefault="00B018A5" w:rsidP="007E27A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7E27A0" w:rsidRPr="00CA596A" w:rsidRDefault="007E27A0" w:rsidP="007E27A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7E27A0" w:rsidRPr="00CA596A" w:rsidRDefault="00B018A5" w:rsidP="007E27A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7E27A0" w:rsidRPr="00CA596A" w:rsidRDefault="007E27A0" w:rsidP="007E27A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9651EF" w:rsidRPr="00CA596A" w:rsidTr="00B27BA6">
        <w:trPr>
          <w:trHeight w:val="70"/>
        </w:trPr>
        <w:tc>
          <w:tcPr>
            <w:tcW w:w="10031" w:type="dxa"/>
            <w:gridSpan w:val="7"/>
            <w:shd w:val="clear" w:color="auto" w:fill="FFC000"/>
          </w:tcPr>
          <w:p w:rsidR="009651EF" w:rsidRPr="00CA596A" w:rsidRDefault="009651EF" w:rsidP="00B27BA6">
            <w:pPr>
              <w:pStyle w:val="NormalWeb"/>
              <w:spacing w:before="0" w:beforeAutospacing="0" w:after="0" w:afterAutospacing="0"/>
              <w:textAlignment w:val="bottom"/>
              <w:rPr>
                <w:rFonts w:ascii="TH SarabunIT๙" w:hAnsi="TH SarabunIT๙" w:cs="TH SarabunIT๙"/>
                <w:b/>
                <w:bCs/>
                <w:sz w:val="32"/>
                <w:szCs w:val="32"/>
                <w:cs/>
              </w:rPr>
            </w:pPr>
            <w:r w:rsidRPr="00CA596A">
              <w:rPr>
                <w:rFonts w:ascii="TH SarabunIT๙" w:hAnsi="TH SarabunIT๙" w:cs="TH SarabunIT๙"/>
                <w:b/>
                <w:bCs/>
                <w:sz w:val="32"/>
                <w:szCs w:val="32"/>
                <w:cs/>
              </w:rPr>
              <w:t>ตัวชี้วัดบูรณาการการทำงานร่วมกัน (</w:t>
            </w:r>
            <w:r w:rsidRPr="00CA596A">
              <w:rPr>
                <w:rFonts w:ascii="TH SarabunIT๙" w:hAnsi="TH SarabunIT๙" w:cs="TH SarabunIT๙"/>
                <w:b/>
                <w:bCs/>
                <w:sz w:val="32"/>
                <w:szCs w:val="32"/>
              </w:rPr>
              <w:t>Joint KPIs)</w:t>
            </w:r>
          </w:p>
        </w:tc>
      </w:tr>
      <w:tr w:rsidR="009651EF" w:rsidRPr="00CA596A" w:rsidTr="00B27BA6">
        <w:trPr>
          <w:trHeight w:val="451"/>
        </w:trPr>
        <w:tc>
          <w:tcPr>
            <w:tcW w:w="4928" w:type="dxa"/>
            <w:shd w:val="clear" w:color="auto" w:fill="auto"/>
          </w:tcPr>
          <w:p w:rsidR="009651EF" w:rsidRPr="00CA596A" w:rsidRDefault="000C61D2" w:rsidP="00B27BA6">
            <w:pPr>
              <w:pStyle w:val="NormalWeb"/>
              <w:tabs>
                <w:tab w:val="left" w:pos="1276"/>
              </w:tabs>
              <w:spacing w:before="0" w:beforeAutospacing="0" w:after="0" w:afterAutospacing="0"/>
              <w:rPr>
                <w:rFonts w:ascii="TH SarabunIT๙" w:eastAsia="Tahoma" w:hAnsi="TH SarabunIT๙" w:cs="TH SarabunIT๙"/>
                <w:kern w:val="24"/>
                <w:sz w:val="32"/>
                <w:szCs w:val="32"/>
                <w:cs/>
              </w:rPr>
            </w:pPr>
            <w:r>
              <w:rPr>
                <w:rFonts w:ascii="TH SarabunIT๙" w:eastAsia="Tahoma" w:hAnsi="TH SarabunIT๙" w:cs="TH SarabunIT๙"/>
                <w:color w:val="000000" w:themeColor="text1"/>
                <w:kern w:val="24"/>
                <w:sz w:val="32"/>
                <w:szCs w:val="32"/>
                <w:cs/>
              </w:rPr>
              <w:t>6</w:t>
            </w:r>
            <w:r w:rsidR="009651EF" w:rsidRPr="00CA596A">
              <w:rPr>
                <w:rFonts w:ascii="TH SarabunIT๙" w:eastAsia="Tahoma" w:hAnsi="TH SarabunIT๙" w:cs="TH SarabunIT๙"/>
                <w:color w:val="000000" w:themeColor="text1"/>
                <w:kern w:val="24"/>
                <w:sz w:val="32"/>
                <w:szCs w:val="32"/>
                <w:cs/>
              </w:rPr>
              <w:t>. ร้อยละของใบแจ้งหนี้ ซื้อ/จ้าง/เช่า วงเงินเกินกว่า 1 ล้านบาท ที่เบิกจ่ายภายใน 5 วันทำการ</w:t>
            </w:r>
          </w:p>
        </w:tc>
        <w:tc>
          <w:tcPr>
            <w:tcW w:w="850" w:type="dxa"/>
          </w:tcPr>
          <w:p w:rsidR="009651EF" w:rsidRPr="00CA596A" w:rsidRDefault="009651EF" w:rsidP="00B27BA6">
            <w:pPr>
              <w:pStyle w:val="NormalWeb"/>
              <w:spacing w:before="0" w:beforeAutospacing="0" w:after="0" w:afterAutospacing="0"/>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10</w:t>
            </w:r>
          </w:p>
        </w:tc>
        <w:tc>
          <w:tcPr>
            <w:tcW w:w="851" w:type="dxa"/>
          </w:tcPr>
          <w:p w:rsidR="009651EF" w:rsidRPr="00CA596A" w:rsidRDefault="009651EF" w:rsidP="00B27BA6">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60</w:t>
            </w:r>
          </w:p>
        </w:tc>
        <w:tc>
          <w:tcPr>
            <w:tcW w:w="850" w:type="dxa"/>
          </w:tcPr>
          <w:p w:rsidR="009651EF" w:rsidRPr="00CA596A" w:rsidRDefault="009651EF" w:rsidP="00B27BA6">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70</w:t>
            </w:r>
          </w:p>
        </w:tc>
        <w:tc>
          <w:tcPr>
            <w:tcW w:w="851" w:type="dxa"/>
          </w:tcPr>
          <w:p w:rsidR="009651EF" w:rsidRPr="00CA596A" w:rsidRDefault="009651EF" w:rsidP="00B27BA6">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80</w:t>
            </w:r>
          </w:p>
        </w:tc>
        <w:tc>
          <w:tcPr>
            <w:tcW w:w="850" w:type="dxa"/>
          </w:tcPr>
          <w:p w:rsidR="009651EF" w:rsidRPr="00CA596A" w:rsidRDefault="009651EF" w:rsidP="00B27BA6">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90</w:t>
            </w:r>
          </w:p>
        </w:tc>
        <w:tc>
          <w:tcPr>
            <w:tcW w:w="851" w:type="dxa"/>
          </w:tcPr>
          <w:p w:rsidR="009651EF" w:rsidRPr="00CA596A" w:rsidRDefault="009651EF" w:rsidP="00B27BA6">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100</w:t>
            </w:r>
          </w:p>
        </w:tc>
      </w:tr>
      <w:tr w:rsidR="009651EF" w:rsidRPr="00CA596A" w:rsidTr="00B27BA6">
        <w:tc>
          <w:tcPr>
            <w:tcW w:w="10031" w:type="dxa"/>
            <w:gridSpan w:val="7"/>
            <w:shd w:val="clear" w:color="auto" w:fill="FFC000"/>
          </w:tcPr>
          <w:p w:rsidR="009651EF" w:rsidRPr="00CA596A" w:rsidRDefault="009651EF" w:rsidP="00B27BA6">
            <w:pPr>
              <w:rPr>
                <w:rFonts w:ascii="TH SarabunIT๙" w:hAnsi="TH SarabunIT๙" w:cs="TH SarabunIT๙"/>
                <w:b/>
                <w:bCs/>
                <w:sz w:val="32"/>
                <w:szCs w:val="32"/>
              </w:rPr>
            </w:pPr>
            <w:r w:rsidRPr="00AB1739">
              <w:rPr>
                <w:rFonts w:ascii="TH SarabunIT๙" w:hAnsi="TH SarabunIT๙" w:cs="TH SarabunIT๙"/>
                <w:b/>
                <w:bCs/>
                <w:sz w:val="32"/>
                <w:szCs w:val="32"/>
                <w:cs/>
              </w:rPr>
              <w:t>ตัวชี้วัดการใช้จ่ายงบประมาณ</w:t>
            </w:r>
          </w:p>
        </w:tc>
      </w:tr>
      <w:tr w:rsidR="009651EF" w:rsidRPr="00CA596A" w:rsidTr="00B27BA6">
        <w:tc>
          <w:tcPr>
            <w:tcW w:w="4928" w:type="dxa"/>
          </w:tcPr>
          <w:p w:rsidR="009651EF" w:rsidRPr="00CA596A" w:rsidRDefault="000C61D2" w:rsidP="00B27BA6">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7</w:t>
            </w:r>
            <w:r w:rsidR="009651EF" w:rsidRPr="00CA596A">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76</w:t>
            </w:r>
          </w:p>
        </w:tc>
        <w:tc>
          <w:tcPr>
            <w:tcW w:w="850"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81</w:t>
            </w:r>
          </w:p>
        </w:tc>
        <w:tc>
          <w:tcPr>
            <w:tcW w:w="851" w:type="dxa"/>
            <w:vAlign w:val="center"/>
          </w:tcPr>
          <w:p w:rsidR="009651EF" w:rsidRPr="00CA596A" w:rsidRDefault="009651EF" w:rsidP="00B27BA6">
            <w:pPr>
              <w:jc w:val="center"/>
              <w:rPr>
                <w:rFonts w:ascii="TH SarabunIT๙" w:hAnsi="TH SarabunIT๙" w:cs="TH SarabunIT๙"/>
                <w:sz w:val="32"/>
                <w:szCs w:val="32"/>
                <w:cs/>
              </w:rPr>
            </w:pPr>
            <w:r w:rsidRPr="00CA596A">
              <w:rPr>
                <w:rFonts w:ascii="TH SarabunIT๙" w:hAnsi="TH SarabunIT๙" w:cs="TH SarabunIT๙"/>
                <w:sz w:val="32"/>
                <w:szCs w:val="32"/>
                <w:cs/>
              </w:rPr>
              <w:t>86</w:t>
            </w:r>
          </w:p>
        </w:tc>
        <w:tc>
          <w:tcPr>
            <w:tcW w:w="850"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91</w:t>
            </w:r>
          </w:p>
        </w:tc>
        <w:tc>
          <w:tcPr>
            <w:tcW w:w="851"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96</w:t>
            </w:r>
          </w:p>
        </w:tc>
      </w:tr>
      <w:tr w:rsidR="009651EF" w:rsidRPr="00CA596A" w:rsidTr="00B27BA6">
        <w:tc>
          <w:tcPr>
            <w:tcW w:w="4928" w:type="dxa"/>
          </w:tcPr>
          <w:p w:rsidR="009651EF" w:rsidRPr="00CA596A" w:rsidRDefault="000C61D2" w:rsidP="00B27BA6">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8</w:t>
            </w:r>
            <w:r w:rsidR="009651EF" w:rsidRPr="00CA596A">
              <w:rPr>
                <w:rFonts w:ascii="TH SarabunIT๙" w:eastAsia="Tahoma" w:hAnsi="TH SarabunIT๙" w:cs="TH SarabunIT๙"/>
                <w:color w:val="000000" w:themeColor="dark1"/>
                <w:kern w:val="24"/>
                <w:sz w:val="32"/>
                <w:szCs w:val="32"/>
                <w:cs/>
              </w:rPr>
              <w:t xml:space="preserve">. </w:t>
            </w:r>
            <w:r w:rsidR="009651EF" w:rsidRPr="00CA596A">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rsidR="009651EF" w:rsidRPr="00CA596A" w:rsidRDefault="009651EF" w:rsidP="00B27BA6">
            <w:pPr>
              <w:pStyle w:val="NormalWeb"/>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76</w:t>
            </w:r>
          </w:p>
        </w:tc>
        <w:tc>
          <w:tcPr>
            <w:tcW w:w="850"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81</w:t>
            </w:r>
          </w:p>
        </w:tc>
        <w:tc>
          <w:tcPr>
            <w:tcW w:w="851" w:type="dxa"/>
            <w:vAlign w:val="center"/>
          </w:tcPr>
          <w:p w:rsidR="009651EF" w:rsidRPr="00CA596A" w:rsidRDefault="009651EF" w:rsidP="00B27BA6">
            <w:pPr>
              <w:jc w:val="center"/>
              <w:rPr>
                <w:rFonts w:ascii="TH SarabunIT๙" w:hAnsi="TH SarabunIT๙" w:cs="TH SarabunIT๙"/>
                <w:sz w:val="32"/>
                <w:szCs w:val="32"/>
                <w:cs/>
              </w:rPr>
            </w:pPr>
            <w:r w:rsidRPr="00CA596A">
              <w:rPr>
                <w:rFonts w:ascii="TH SarabunIT๙" w:hAnsi="TH SarabunIT๙" w:cs="TH SarabunIT๙"/>
                <w:sz w:val="32"/>
                <w:szCs w:val="32"/>
                <w:cs/>
              </w:rPr>
              <w:t>86</w:t>
            </w:r>
          </w:p>
        </w:tc>
        <w:tc>
          <w:tcPr>
            <w:tcW w:w="850"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91</w:t>
            </w:r>
          </w:p>
        </w:tc>
        <w:tc>
          <w:tcPr>
            <w:tcW w:w="851" w:type="dxa"/>
            <w:vAlign w:val="center"/>
          </w:tcPr>
          <w:p w:rsidR="009651EF" w:rsidRPr="00CA596A" w:rsidRDefault="009651EF" w:rsidP="00B27BA6">
            <w:pPr>
              <w:jc w:val="center"/>
              <w:rPr>
                <w:rFonts w:ascii="TH SarabunIT๙" w:hAnsi="TH SarabunIT๙" w:cs="TH SarabunIT๙"/>
                <w:sz w:val="32"/>
                <w:szCs w:val="32"/>
              </w:rPr>
            </w:pPr>
            <w:r w:rsidRPr="00CA596A">
              <w:rPr>
                <w:rFonts w:ascii="TH SarabunIT๙" w:hAnsi="TH SarabunIT๙" w:cs="TH SarabunIT๙"/>
                <w:sz w:val="32"/>
                <w:szCs w:val="32"/>
                <w:cs/>
              </w:rPr>
              <w:t>96</w:t>
            </w:r>
          </w:p>
        </w:tc>
      </w:tr>
      <w:tr w:rsidR="009651EF" w:rsidRPr="00CA596A" w:rsidTr="00B27BA6">
        <w:tc>
          <w:tcPr>
            <w:tcW w:w="4928" w:type="dxa"/>
            <w:shd w:val="clear" w:color="auto" w:fill="4BACC6" w:themeFill="accent5"/>
          </w:tcPr>
          <w:p w:rsidR="009651EF" w:rsidRPr="00CA596A" w:rsidRDefault="009651EF" w:rsidP="00B27BA6">
            <w:pPr>
              <w:jc w:val="center"/>
              <w:rPr>
                <w:rFonts w:ascii="TH SarabunIT๙" w:hAnsi="TH SarabunIT๙" w:cs="TH SarabunIT๙"/>
                <w:b/>
                <w:bCs/>
                <w:sz w:val="32"/>
                <w:szCs w:val="32"/>
                <w:cs/>
                <w:lang w:eastAsia="zh-CN"/>
              </w:rPr>
            </w:pPr>
            <w:r w:rsidRPr="00CA596A">
              <w:rPr>
                <w:rFonts w:ascii="TH SarabunIT๙" w:hAnsi="TH SarabunIT๙" w:cs="TH SarabunIT๙"/>
                <w:b/>
                <w:bCs/>
                <w:sz w:val="32"/>
                <w:szCs w:val="32"/>
                <w:cs/>
                <w:lang w:eastAsia="zh-CN"/>
              </w:rPr>
              <w:t>รวม</w:t>
            </w:r>
          </w:p>
        </w:tc>
        <w:tc>
          <w:tcPr>
            <w:tcW w:w="850" w:type="dxa"/>
            <w:shd w:val="clear" w:color="auto" w:fill="4BACC6" w:themeFill="accent5"/>
          </w:tcPr>
          <w:p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100</w:t>
            </w:r>
          </w:p>
        </w:tc>
        <w:tc>
          <w:tcPr>
            <w:tcW w:w="4253" w:type="dxa"/>
            <w:gridSpan w:val="5"/>
            <w:tcBorders>
              <w:bottom w:val="nil"/>
              <w:right w:val="nil"/>
            </w:tcBorders>
          </w:tcPr>
          <w:p w:rsidR="009651EF" w:rsidRPr="00CA596A" w:rsidRDefault="009651EF" w:rsidP="00B27BA6">
            <w:pPr>
              <w:ind w:left="-116" w:right="-108"/>
              <w:jc w:val="center"/>
              <w:rPr>
                <w:rFonts w:ascii="TH SarabunIT๙" w:hAnsi="TH SarabunIT๙" w:cs="TH SarabunIT๙"/>
                <w:sz w:val="32"/>
                <w:szCs w:val="32"/>
              </w:rPr>
            </w:pPr>
          </w:p>
        </w:tc>
      </w:tr>
    </w:tbl>
    <w:p w:rsidR="00D843F1" w:rsidRPr="00981C60" w:rsidRDefault="00DE340E" w:rsidP="00113405">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1F0E63">
        <w:rPr>
          <w:rFonts w:ascii="TH SarabunIT๙" w:hAnsi="TH SarabunIT๙" w:cs="TH SarabunIT๙" w:hint="cs"/>
          <w:sz w:val="32"/>
          <w:szCs w:val="32"/>
          <w:cs/>
        </w:rPr>
        <w:t>1</w:t>
      </w:r>
      <w:r w:rsidR="00AD2FE8">
        <w:rPr>
          <w:rFonts w:ascii="TH SarabunIT๙" w:hAnsi="TH SarabunIT๙" w:cs="TH SarabunIT๙" w:hint="cs"/>
          <w:sz w:val="32"/>
          <w:szCs w:val="32"/>
          <w:cs/>
        </w:rPr>
        <w:t xml:space="preserve">, </w:t>
      </w:r>
      <w:r w:rsidR="001F0E63">
        <w:rPr>
          <w:rFonts w:ascii="TH SarabunIT๙" w:hAnsi="TH SarabunIT๙" w:cs="TH SarabunIT๙" w:hint="cs"/>
          <w:sz w:val="32"/>
          <w:szCs w:val="32"/>
          <w:cs/>
        </w:rPr>
        <w:t>7</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22522A" w:rsidRDefault="0022522A" w:rsidP="00113405">
      <w:pPr>
        <w:spacing w:after="0" w:line="240" w:lineRule="auto"/>
        <w:rPr>
          <w:rFonts w:ascii="TH SarabunIT๙" w:hAnsi="TH SarabunIT๙" w:cs="TH SarabunIT๙"/>
          <w:sz w:val="32"/>
          <w:szCs w:val="32"/>
          <w:cs/>
        </w:rPr>
        <w:sectPr w:rsidR="0022522A">
          <w:headerReference w:type="default" r:id="rId8"/>
          <w:footerReference w:type="default" r:id="rId9"/>
          <w:pgSz w:w="11906" w:h="16838"/>
          <w:pgMar w:top="1440" w:right="1440" w:bottom="1440" w:left="1440" w:header="708" w:footer="708" w:gutter="0"/>
          <w:cols w:space="708"/>
          <w:docGrid w:linePitch="360"/>
        </w:sectPr>
      </w:pPr>
    </w:p>
    <w:p w:rsidR="0022522A" w:rsidRPr="00981C60" w:rsidRDefault="0022522A" w:rsidP="0022522A">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3CFA0293" wp14:editId="5E41A641">
                <wp:simplePos x="0" y="0"/>
                <wp:positionH relativeFrom="column">
                  <wp:posOffset>318770</wp:posOffset>
                </wp:positionH>
                <wp:positionV relativeFrom="paragraph">
                  <wp:posOffset>-86360</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2522A" w:rsidRPr="00AD3762" w:rsidRDefault="0022522A" w:rsidP="0022522A">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22522A" w:rsidRPr="006C75F6" w:rsidRDefault="0022522A" w:rsidP="0022522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A0293" id="สี่เหลี่ยมผืนผ้า 12" o:spid="_x0000_s1027" style="position:absolute;margin-left:25.1pt;margin-top:-6.8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" fillcolor="white [3201]" strokecolor="black [3200]">
                <v:textbox>
                  <w:txbxContent>
                    <w:p w:rsidR="0022522A" w:rsidRPr="00AD3762" w:rsidRDefault="0022522A" w:rsidP="0022522A">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22522A" w:rsidRPr="006C75F6" w:rsidRDefault="0022522A" w:rsidP="0022522A">
                      <w:pPr>
                        <w:spacing w:line="240" w:lineRule="atLeast"/>
                        <w:jc w:val="center"/>
                        <w:rPr>
                          <w:rFonts w:ascii="TH SarabunPSK" w:hAnsi="TH SarabunPSK" w:cs="TH SarabunPSK"/>
                          <w:b/>
                          <w:bCs/>
                          <w:sz w:val="36"/>
                          <w:szCs w:val="36"/>
                        </w:rPr>
                      </w:pPr>
                    </w:p>
                  </w:txbxContent>
                </v:textbox>
              </v:rect>
            </w:pict>
          </mc:Fallback>
        </mc:AlternateContent>
      </w:r>
    </w:p>
    <w:p w:rsidR="0022522A" w:rsidRPr="00016DB7" w:rsidRDefault="0022522A" w:rsidP="0022522A">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rsidR="0022522A" w:rsidRPr="008C6C6A" w:rsidRDefault="0022522A" w:rsidP="0022522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22522A" w:rsidRPr="008C6C6A" w:rsidRDefault="0022522A" w:rsidP="0022522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22522A" w:rsidRPr="008C6C6A" w:rsidRDefault="0022522A" w:rsidP="0022522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22522A" w:rsidRDefault="0022522A" w:rsidP="0022522A">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22522A" w:rsidRDefault="0022522A" w:rsidP="0022522A">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rsidR="0022522A" w:rsidRPr="00C05026" w:rsidRDefault="0022522A" w:rsidP="0022522A">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rsidR="0022522A" w:rsidRPr="008C6C6A" w:rsidRDefault="0022522A" w:rsidP="0022522A">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คะแนน</w:t>
      </w:r>
    </w:p>
    <w:p w:rsidR="0022522A" w:rsidRPr="006C2F8C" w:rsidRDefault="0022522A" w:rsidP="0022522A">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22522A" w:rsidRPr="008C6C6A" w:rsidTr="00B27BA6">
        <w:trPr>
          <w:jc w:val="center"/>
        </w:trPr>
        <w:tc>
          <w:tcPr>
            <w:tcW w:w="1192" w:type="dxa"/>
          </w:tcPr>
          <w:p w:rsidR="0022522A" w:rsidRPr="008C6C6A" w:rsidRDefault="0022522A" w:rsidP="00B27BA6">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22522A" w:rsidRPr="00353200" w:rsidRDefault="0022522A"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22522A" w:rsidRPr="00353200" w:rsidRDefault="0022522A"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22522A" w:rsidRPr="00353200" w:rsidRDefault="0022522A"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22522A" w:rsidRPr="00353200" w:rsidRDefault="0022522A"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22522A" w:rsidRPr="00353200" w:rsidRDefault="0022522A"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22522A" w:rsidRPr="008C6C6A" w:rsidTr="00B27BA6">
        <w:trPr>
          <w:jc w:val="center"/>
        </w:trPr>
        <w:tc>
          <w:tcPr>
            <w:tcW w:w="1192" w:type="dxa"/>
          </w:tcPr>
          <w:p w:rsidR="0022522A" w:rsidRPr="00CD63CB" w:rsidRDefault="0022522A" w:rsidP="00B27BA6">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22522A" w:rsidRPr="00DC5F32" w:rsidRDefault="0022522A"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rsidR="0022522A" w:rsidRPr="00DC5F32" w:rsidRDefault="0022522A"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rsidR="0022522A" w:rsidRPr="00DC5F32" w:rsidRDefault="0022522A"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rsidR="0022522A" w:rsidRPr="00DC5F32" w:rsidRDefault="0022522A"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rsidR="0022522A" w:rsidRPr="00DC5F32" w:rsidRDefault="0022522A"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rsidR="0022522A" w:rsidRPr="008C6C6A" w:rsidRDefault="0022522A" w:rsidP="0022522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22522A" w:rsidRPr="008C6C6A" w:rsidRDefault="0022522A" w:rsidP="0022522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2522A" w:rsidRPr="008C6C6A" w:rsidTr="00B27BA6">
        <w:tc>
          <w:tcPr>
            <w:tcW w:w="3544" w:type="dxa"/>
            <w:vMerge w:val="restart"/>
            <w:shd w:val="clear" w:color="auto" w:fill="auto"/>
            <w:vAlign w:val="center"/>
          </w:tcPr>
          <w:p w:rsidR="0022522A" w:rsidRPr="008C6C6A" w:rsidRDefault="0022522A"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2522A" w:rsidRPr="008C6C6A" w:rsidRDefault="0022522A"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22522A" w:rsidRPr="008C6C6A" w:rsidRDefault="0022522A" w:rsidP="00B27BA6">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22522A" w:rsidRPr="008C6C6A" w:rsidTr="00B27BA6">
        <w:trPr>
          <w:trHeight w:val="384"/>
        </w:trPr>
        <w:tc>
          <w:tcPr>
            <w:tcW w:w="3544" w:type="dxa"/>
            <w:vMerge/>
            <w:shd w:val="clear" w:color="auto" w:fill="auto"/>
          </w:tcPr>
          <w:p w:rsidR="0022522A" w:rsidRPr="008C6C6A" w:rsidRDefault="0022522A"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2522A" w:rsidRPr="008C6C6A" w:rsidRDefault="0022522A"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22522A" w:rsidRPr="008C6C6A" w:rsidTr="00B27BA6">
        <w:trPr>
          <w:trHeight w:val="481"/>
        </w:trPr>
        <w:tc>
          <w:tcPr>
            <w:tcW w:w="3544" w:type="dxa"/>
            <w:shd w:val="clear" w:color="auto" w:fill="auto"/>
          </w:tcPr>
          <w:p w:rsidR="0022522A" w:rsidRPr="00E51831" w:rsidRDefault="0022522A" w:rsidP="00B27BA6">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rsidR="0022522A" w:rsidRPr="008C6C6A" w:rsidRDefault="0022522A" w:rsidP="00B27BA6">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22522A" w:rsidRPr="00EF2A28" w:rsidRDefault="0022522A"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22522A" w:rsidRPr="00EF2A28" w:rsidRDefault="0022522A"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rsidR="0022522A" w:rsidRPr="00EF2A28" w:rsidRDefault="0022522A"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rsidR="0022522A" w:rsidRPr="00EF2A28" w:rsidRDefault="0022522A"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rsidR="0022522A" w:rsidRDefault="0022522A" w:rsidP="0022522A">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22522A" w:rsidRPr="00E25598" w:rsidRDefault="0022522A" w:rsidP="0022522A">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981C60" w:rsidRDefault="00981C60" w:rsidP="00113405">
      <w:pPr>
        <w:spacing w:after="0" w:line="240" w:lineRule="auto"/>
        <w:rPr>
          <w:rFonts w:ascii="TH SarabunIT๙" w:hAnsi="TH SarabunIT๙" w:cs="TH SarabunIT๙"/>
          <w:sz w:val="32"/>
          <w:szCs w:val="32"/>
        </w:rPr>
      </w:pPr>
    </w:p>
    <w:p w:rsidR="0022522A" w:rsidRDefault="0022522A" w:rsidP="00113405">
      <w:pPr>
        <w:spacing w:after="0" w:line="240" w:lineRule="auto"/>
        <w:rPr>
          <w:rFonts w:ascii="TH SarabunIT๙" w:hAnsi="TH SarabunIT๙" w:cs="TH SarabunIT๙"/>
          <w:sz w:val="32"/>
          <w:szCs w:val="32"/>
        </w:rPr>
      </w:pPr>
    </w:p>
    <w:p w:rsidR="00653C62" w:rsidRDefault="00653C62" w:rsidP="00113405">
      <w:pPr>
        <w:spacing w:after="0" w:line="240" w:lineRule="auto"/>
        <w:rPr>
          <w:rFonts w:ascii="TH SarabunIT๙" w:hAnsi="TH SarabunIT๙" w:cs="TH SarabunIT๙"/>
          <w:sz w:val="32"/>
          <w:szCs w:val="32"/>
          <w:cs/>
        </w:rPr>
        <w:sectPr w:rsidR="00653C62">
          <w:pgSz w:w="11906" w:h="16838"/>
          <w:pgMar w:top="1440" w:right="1440" w:bottom="1440" w:left="1440" w:header="708" w:footer="708" w:gutter="0"/>
          <w:cols w:space="708"/>
          <w:docGrid w:linePitch="360"/>
        </w:sectPr>
      </w:pPr>
    </w:p>
    <w:p w:rsidR="001151F5" w:rsidRPr="00981C60" w:rsidRDefault="001151F5" w:rsidP="00113405">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EHr00N/&#10;AgAA7wQAAA4AAAAAAAAAAAAAAAAALgIAAGRycy9lMm9Eb2MueG1sUEsBAi0AFAAGAAgAAAAhAIWa&#10;/0zgAAAACQEAAA8AAAAAAAAAAAAAAAAA2QQAAGRycy9kb3ducmV2LnhtbFBLBQYAAAAABAAEAPMA&#10;AADmBQAAAAA=&#10;" fillcolor="white [3201]" strokecolor="black [3200]">
                <v:textbox>
                  <w:txbxContent>
                    <w:p w:rsidR="002A7483" w:rsidRPr="00B113F0" w:rsidRDefault="002A7483" w:rsidP="001151F5">
                      <w:pPr>
                        <w:spacing w:line="240" w:lineRule="atLeast"/>
                        <w:ind w:left="1418" w:right="-125" w:hanging="1418"/>
                        <w:jc w:val="center"/>
                        <w:rPr>
                          <w:rFonts w:ascii="TH SarabunPSK" w:hAnsi="TH SarabunPSK" w:cs="TH SarabunPSK" w:hint="cs"/>
                          <w:b/>
                          <w:bCs/>
                          <w:sz w:val="32"/>
                          <w:szCs w:val="32"/>
                        </w:rPr>
                      </w:pPr>
                      <w:r>
                        <w:rPr>
                          <w:rFonts w:ascii="TH SarabunPSK" w:hAnsi="TH SarabunPSK" w:cs="TH SarabunPSK" w:hint="cs"/>
                          <w:b/>
                          <w:bCs/>
                          <w:sz w:val="32"/>
                          <w:szCs w:val="32"/>
                          <w:cs/>
                        </w:rPr>
                        <w:t>ตัวชี้วัดตามภารกิจหลัก</w:t>
                      </w:r>
                    </w:p>
                    <w:p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113405">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39082F">
        <w:rPr>
          <w:rFonts w:ascii="TH SarabunIT๙" w:hAnsi="TH SarabunIT๙" w:cs="TH SarabunIT๙" w:hint="cs"/>
          <w:color w:val="000000"/>
          <w:sz w:val="32"/>
          <w:szCs w:val="32"/>
          <w:cs/>
        </w:rPr>
        <w:t>2</w:t>
      </w:r>
      <w:r w:rsidRPr="00981C60">
        <w:rPr>
          <w:rFonts w:ascii="TH SarabunIT๙" w:hAnsi="TH SarabunIT๙" w:cs="TH SarabunIT๙" w:hint="cs"/>
          <w:color w:val="000000"/>
          <w:sz w:val="32"/>
          <w:szCs w:val="32"/>
          <w:cs/>
        </w:rPr>
        <w:tab/>
      </w:r>
      <w:r w:rsidR="0039082F" w:rsidRPr="0039082F">
        <w:rPr>
          <w:rFonts w:ascii="TH SarabunIT๙" w:hAnsi="TH SarabunIT๙" w:cs="TH SarabunIT๙"/>
          <w:color w:val="000000"/>
          <w:sz w:val="32"/>
          <w:szCs w:val="32"/>
          <w:cs/>
        </w:rPr>
        <w:t>ร้อยละของการจัดซื้อจัดจ้างที่ดำเนินการลงนามสัญญาได้ตามแผน</w:t>
      </w:r>
    </w:p>
    <w:p w:rsidR="001151F5" w:rsidRPr="00981C60" w:rsidRDefault="001151F5"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AD2FE8" w:rsidRDefault="001151F5"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D65477" w:rsidRPr="00265471">
        <w:rPr>
          <w:rFonts w:ascii="TH SarabunIT๙" w:eastAsia="Times New Roman" w:hAnsi="TH SarabunIT๙" w:cs="TH SarabunIT๙"/>
          <w:b/>
          <w:bCs/>
          <w:sz w:val="32"/>
          <w:szCs w:val="32"/>
        </w:rPr>
        <w:t>1</w:t>
      </w:r>
      <w:r w:rsidR="00AD2FE8">
        <w:rPr>
          <w:rFonts w:ascii="TH SarabunIT๙" w:eastAsia="Times New Roman" w:hAnsi="TH SarabunIT๙" w:cs="TH SarabunIT๙" w:hint="cs"/>
          <w:b/>
          <w:bCs/>
          <w:sz w:val="32"/>
          <w:szCs w:val="32"/>
          <w:cs/>
        </w:rPr>
        <w:t>5</w:t>
      </w:r>
    </w:p>
    <w:p w:rsidR="001151F5" w:rsidRPr="00981C60" w:rsidRDefault="001151F5"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B85A25" w:rsidRDefault="00B85A25" w:rsidP="008A61DA">
      <w:pPr>
        <w:spacing w:before="120" w:after="120" w:line="240" w:lineRule="auto"/>
        <w:ind w:firstLine="992"/>
        <w:jc w:val="thaiDistribute"/>
        <w:rPr>
          <w:rFonts w:ascii="TH SarabunIT๙" w:hAnsi="TH SarabunIT๙" w:cs="TH SarabunIT๙"/>
          <w:color w:val="000000"/>
          <w:spacing w:val="-6"/>
          <w:sz w:val="32"/>
          <w:szCs w:val="32"/>
        </w:rPr>
      </w:pPr>
      <w:r w:rsidRPr="00B85A25">
        <w:rPr>
          <w:rFonts w:ascii="TH SarabunIT๙" w:hAnsi="TH SarabunIT๙" w:cs="TH SarabunIT๙"/>
          <w:color w:val="000000"/>
          <w:sz w:val="32"/>
          <w:szCs w:val="32"/>
          <w:cs/>
        </w:rPr>
        <w:t>พิจารณาความสำเร็จของการจัดซื้อจัดจ้างรายการงบลงทุนและงบดำเนินงานที่ได้รับการจัดสรรงบประมาณตามพระราชบัญญัติงบประมาณรายจ่ายประจำปี พ.ศ. 2566 เฉพาะวงเงินตั้งแต่ 10 ล้านบาท (ตามคำสั่งกรมฝนหลวงและการบินเกษตร ที่ 360/2564 เรื่อง มอบอำนาจให้สั่งการและดำเนินการจัดซื้อ</w:t>
      </w:r>
      <w:r>
        <w:rPr>
          <w:rFonts w:ascii="TH SarabunIT๙" w:hAnsi="TH SarabunIT๙" w:cs="TH SarabunIT๙"/>
          <w:color w:val="000000"/>
          <w:sz w:val="32"/>
          <w:szCs w:val="32"/>
          <w:cs/>
        </w:rPr>
        <w:br/>
      </w:r>
      <w:r w:rsidRPr="00B85A25">
        <w:rPr>
          <w:rFonts w:ascii="TH SarabunIT๙" w:hAnsi="TH SarabunIT๙" w:cs="TH SarabunIT๙"/>
          <w:color w:val="000000"/>
          <w:spacing w:val="-4"/>
          <w:sz w:val="32"/>
          <w:szCs w:val="32"/>
          <w:cs/>
        </w:rPr>
        <w:t>จัดจ้าง และ คำสั่งที่ 390/2564 เรื่อง แก้ไขคำสั่งมอบอำนาจให้สั่งการและดำเนินการจัดซื้อจัดจ้าง) ที่สามารถ</w:t>
      </w:r>
      <w:r w:rsidRPr="00B85A25">
        <w:rPr>
          <w:rFonts w:ascii="TH SarabunIT๙" w:hAnsi="TH SarabunIT๙" w:cs="TH SarabunIT๙"/>
          <w:color w:val="000000"/>
          <w:spacing w:val="-2"/>
          <w:sz w:val="32"/>
          <w:szCs w:val="32"/>
          <w:cs/>
        </w:rPr>
        <w:t>ดำเนินการลงนามสัญญาได้ตามแผน ทั้งนี้ กลุ่มพัสดุ สล. และสำนัก/กอง เจ้าของงบประมาณ ต้องมีการประชุม</w:t>
      </w:r>
      <w:r w:rsidRPr="00B85A25">
        <w:rPr>
          <w:rFonts w:ascii="TH SarabunIT๙" w:hAnsi="TH SarabunIT๙" w:cs="TH SarabunIT๙"/>
          <w:color w:val="000000"/>
          <w:spacing w:val="-6"/>
          <w:sz w:val="32"/>
          <w:szCs w:val="32"/>
          <w:cs/>
        </w:rPr>
        <w:t>ร่วมกันเพื่อจัดทำแผนการลงนามสัญญารายการจัดซื้อจัดจ้างงบลงทุนและงบดำเนินงาน วงเงินตั้งแต่ 10 ล้านบาท</w:t>
      </w:r>
    </w:p>
    <w:p w:rsidR="008A61DA" w:rsidRPr="008A61DA" w:rsidRDefault="008A61DA" w:rsidP="008A61DA">
      <w:pPr>
        <w:spacing w:before="120" w:after="120" w:line="240" w:lineRule="auto"/>
        <w:jc w:val="thaiDistribute"/>
        <w:rPr>
          <w:rFonts w:ascii="TH SarabunIT๙" w:hAnsi="TH SarabunIT๙" w:cs="TH SarabunIT๙"/>
          <w:color w:val="000000"/>
          <w:sz w:val="32"/>
          <w:szCs w:val="32"/>
        </w:rPr>
      </w:pPr>
      <w:r w:rsidRPr="008A61DA">
        <w:rPr>
          <w:rFonts w:ascii="TH SarabunIT๙" w:hAnsi="TH SarabunIT๙" w:cs="TH SarabunIT๙" w:hint="cs"/>
          <w:color w:val="000000"/>
          <w:sz w:val="32"/>
          <w:szCs w:val="32"/>
          <w:u w:val="single"/>
          <w:cs/>
        </w:rPr>
        <w:t>เงื่อนไข</w:t>
      </w:r>
      <w:r w:rsidRPr="008A61DA">
        <w:rPr>
          <w:rFonts w:ascii="TH SarabunIT๙" w:hAnsi="TH SarabunIT๙" w:cs="TH SarabunIT๙" w:hint="cs"/>
          <w:color w:val="000000"/>
          <w:sz w:val="32"/>
          <w:szCs w:val="32"/>
          <w:cs/>
        </w:rPr>
        <w:t xml:space="preserve">  </w:t>
      </w:r>
      <w:r w:rsidRPr="008A61DA">
        <w:rPr>
          <w:rFonts w:ascii="TH SarabunIT๙" w:hAnsi="TH SarabunIT๙" w:cs="TH SarabunIT๙"/>
          <w:color w:val="000000"/>
          <w:spacing w:val="-6"/>
          <w:sz w:val="32"/>
          <w:szCs w:val="32"/>
          <w:cs/>
        </w:rPr>
        <w:t>หากไม่มีแผนการลงนามสัญญารายการจัดซื้อจัดจ้างงบลงทุนและงบดำเนินงาน วงเงินตั้งแต่ 10 ล้านบาท</w:t>
      </w:r>
      <w:r>
        <w:rPr>
          <w:rFonts w:ascii="TH SarabunIT๙" w:hAnsi="TH SarabunIT๙" w:cs="TH SarabunIT๙"/>
          <w:color w:val="000000"/>
          <w:sz w:val="32"/>
          <w:szCs w:val="32"/>
          <w:cs/>
        </w:rPr>
        <w:t xml:space="preserve"> </w:t>
      </w:r>
      <w:r w:rsidRPr="008A61DA">
        <w:rPr>
          <w:rFonts w:ascii="TH SarabunIT๙" w:hAnsi="TH SarabunIT๙" w:cs="TH SarabunIT๙"/>
          <w:color w:val="000000"/>
          <w:sz w:val="32"/>
          <w:szCs w:val="32"/>
          <w:cs/>
        </w:rPr>
        <w:t>ปรับลด 0.5 คะแนน จากคะแนนสุดท้าย</w:t>
      </w:r>
    </w:p>
    <w:p w:rsidR="001151F5" w:rsidRDefault="001151F5" w:rsidP="00113405">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6091"/>
      </w:tblGrid>
      <w:tr w:rsidR="00F9334A" w:rsidTr="00AD2FE8">
        <w:trPr>
          <w:jc w:val="center"/>
        </w:trPr>
        <w:tc>
          <w:tcPr>
            <w:tcW w:w="6091" w:type="dxa"/>
          </w:tcPr>
          <w:p w:rsidR="00F9334A" w:rsidRPr="00AD2FE8" w:rsidRDefault="00D53DAF" w:rsidP="00113405">
            <w:pPr>
              <w:spacing w:before="120"/>
              <w:ind w:left="154"/>
              <w:rPr>
                <w:rFonts w:ascii="TH SarabunPSK" w:hAnsi="TH SarabunPSK" w:cs="TH SarabunPSK"/>
                <w:sz w:val="32"/>
                <w:szCs w:val="32"/>
              </w:rPr>
            </w:pPr>
            <w:r>
              <w:rPr>
                <w:rFonts w:ascii="TH SarabunPSK" w:hAnsi="TH SarabunPSK" w:cs="TH SarabunPSK" w:hint="cs"/>
                <w:sz w:val="32"/>
                <w:szCs w:val="32"/>
                <w:u w:val="single"/>
                <w:cs/>
              </w:rPr>
              <w:t xml:space="preserve">   </w:t>
            </w:r>
            <w:r w:rsidR="00F578B5">
              <w:rPr>
                <w:rFonts w:ascii="TH SarabunPSK" w:hAnsi="TH SarabunPSK" w:cs="TH SarabunPSK" w:hint="cs"/>
                <w:sz w:val="32"/>
                <w:szCs w:val="32"/>
                <w:u w:val="single"/>
                <w:cs/>
              </w:rPr>
              <w:t xml:space="preserve">      </w:t>
            </w:r>
            <w:r>
              <w:rPr>
                <w:rFonts w:ascii="TH SarabunPSK" w:hAnsi="TH SarabunPSK" w:cs="TH SarabunPSK" w:hint="cs"/>
                <w:sz w:val="32"/>
                <w:szCs w:val="32"/>
                <w:u w:val="single"/>
                <w:cs/>
              </w:rPr>
              <w:t xml:space="preserve"> </w:t>
            </w:r>
            <w:r w:rsidR="00F578B5" w:rsidRPr="00F578B5">
              <w:rPr>
                <w:rFonts w:ascii="TH SarabunPSK" w:hAnsi="TH SarabunPSK" w:cs="TH SarabunPSK"/>
                <w:sz w:val="32"/>
                <w:szCs w:val="32"/>
                <w:u w:val="single"/>
                <w:cs/>
              </w:rPr>
              <w:t>รายการจัดซื้อจัดจ้างที่ลงนามได้ตามแผน</w:t>
            </w:r>
            <w:r>
              <w:rPr>
                <w:rFonts w:ascii="TH SarabunPSK" w:hAnsi="TH SarabunPSK" w:cs="TH SarabunPSK"/>
                <w:sz w:val="32"/>
                <w:szCs w:val="32"/>
                <w:u w:val="single"/>
              </w:rPr>
              <w:t xml:space="preserve"> </w:t>
            </w:r>
            <w:r w:rsidR="00F578B5">
              <w:rPr>
                <w:rFonts w:ascii="TH SarabunPSK" w:hAnsi="TH SarabunPSK" w:cs="TH SarabunPSK" w:hint="cs"/>
                <w:sz w:val="32"/>
                <w:szCs w:val="32"/>
                <w:u w:val="single"/>
                <w:cs/>
              </w:rPr>
              <w:t xml:space="preserve">     </w:t>
            </w:r>
            <w:r>
              <w:rPr>
                <w:rFonts w:ascii="TH SarabunPSK" w:hAnsi="TH SarabunPSK" w:cs="TH SarabunPSK"/>
                <w:sz w:val="32"/>
                <w:szCs w:val="32"/>
                <w:u w:val="single"/>
              </w:rPr>
              <w:t xml:space="preserve">   </w:t>
            </w:r>
            <w:r w:rsidR="00F9334A" w:rsidRPr="00FB12EA">
              <w:rPr>
                <w:rFonts w:ascii="TH SarabunIT๙" w:eastAsia="SimSun" w:hAnsi="TH SarabunIT๙" w:cs="TH SarabunIT๙"/>
                <w:sz w:val="32"/>
                <w:szCs w:val="32"/>
              </w:rPr>
              <w:t xml:space="preserve"> </w:t>
            </w:r>
            <w:r w:rsidR="00F9334A">
              <w:rPr>
                <w:rFonts w:ascii="TH SarabunIT๙" w:eastAsia="SimSun" w:hAnsi="TH SarabunIT๙" w:cs="TH SarabunIT๙"/>
                <w:sz w:val="32"/>
                <w:szCs w:val="32"/>
              </w:rPr>
              <w:t xml:space="preserve"> </w:t>
            </w:r>
            <w:r w:rsidR="00F9334A"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00AD2FE8" w:rsidRPr="00AD2FE8">
              <w:rPr>
                <w:rFonts w:ascii="TH SarabunPSK" w:hAnsi="TH SarabunPSK" w:cs="TH SarabunPSK"/>
                <w:sz w:val="32"/>
                <w:szCs w:val="32"/>
                <w:cs/>
              </w:rPr>
              <w:t>รายการจัดซื้อจัดจ้าง</w:t>
            </w:r>
            <w:r w:rsidR="00B20F4B">
              <w:rPr>
                <w:rFonts w:ascii="TH SarabunPSK" w:hAnsi="TH SarabunPSK" w:cs="TH SarabunPSK" w:hint="cs"/>
                <w:sz w:val="32"/>
                <w:szCs w:val="32"/>
                <w:cs/>
              </w:rPr>
              <w:t xml:space="preserve"> </w:t>
            </w:r>
            <w:r w:rsidR="00AD2FE8" w:rsidRPr="00AD2FE8">
              <w:rPr>
                <w:rFonts w:ascii="TH SarabunPSK" w:hAnsi="TH SarabunPSK" w:cs="TH SarabunPSK"/>
                <w:sz w:val="32"/>
                <w:szCs w:val="32"/>
                <w:cs/>
              </w:rPr>
              <w:t>(วงเงินตั้งแต่ 10 ล้านบาท)</w:t>
            </w:r>
            <w:r w:rsidR="00B20F4B">
              <w:rPr>
                <w:rFonts w:ascii="TH SarabunPSK" w:hAnsi="TH SarabunPSK" w:cs="TH SarabunPSK" w:hint="cs"/>
                <w:sz w:val="32"/>
                <w:szCs w:val="32"/>
                <w:cs/>
              </w:rPr>
              <w:t xml:space="preserve"> </w:t>
            </w:r>
            <w:r w:rsidR="00AD2FE8" w:rsidRPr="00AD2FE8">
              <w:rPr>
                <w:rFonts w:ascii="TH SarabunPSK" w:hAnsi="TH SarabunPSK" w:cs="TH SarabunPSK"/>
                <w:sz w:val="32"/>
                <w:szCs w:val="32"/>
                <w:cs/>
              </w:rPr>
              <w:t>ทั้งหมด</w:t>
            </w:r>
          </w:p>
        </w:tc>
      </w:tr>
    </w:tbl>
    <w:p w:rsidR="001151F5" w:rsidRPr="00981C60" w:rsidRDefault="001151F5" w:rsidP="00113405">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113405">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AD2FE8">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7688D" w:rsidRPr="00981C60" w:rsidTr="0017688D">
        <w:trPr>
          <w:trHeight w:val="456"/>
          <w:jc w:val="center"/>
        </w:trPr>
        <w:tc>
          <w:tcPr>
            <w:tcW w:w="1112" w:type="dxa"/>
          </w:tcPr>
          <w:p w:rsidR="0017688D" w:rsidRPr="00981C60" w:rsidRDefault="0017688D" w:rsidP="0017688D">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7688D" w:rsidRPr="0017688D" w:rsidRDefault="0017688D" w:rsidP="0017688D">
            <w:pPr>
              <w:pStyle w:val="NormalWeb"/>
              <w:spacing w:before="0" w:beforeAutospacing="0" w:after="0" w:afterAutospacing="0"/>
              <w:jc w:val="center"/>
              <w:textAlignment w:val="bottom"/>
              <w:rPr>
                <w:rFonts w:ascii="TH SarabunIT๙" w:hAnsi="TH SarabunIT๙" w:cs="TH SarabunIT๙"/>
                <w:sz w:val="32"/>
                <w:szCs w:val="32"/>
              </w:rPr>
            </w:pPr>
            <w:r w:rsidRPr="0017688D">
              <w:rPr>
                <w:rFonts w:ascii="TH SarabunIT๙" w:eastAsia="Tahoma" w:hAnsi="TH SarabunIT๙" w:cs="TH SarabunIT๙"/>
                <w:color w:val="000000"/>
                <w:kern w:val="24"/>
                <w:sz w:val="32"/>
                <w:szCs w:val="32"/>
              </w:rPr>
              <w:t>8</w:t>
            </w:r>
            <w:r w:rsidRPr="0017688D">
              <w:rPr>
                <w:rFonts w:ascii="TH SarabunIT๙" w:eastAsia="Tahoma" w:hAnsi="TH SarabunIT๙" w:cs="TH SarabunIT๙"/>
                <w:color w:val="000000"/>
                <w:kern w:val="24"/>
                <w:sz w:val="32"/>
                <w:szCs w:val="32"/>
                <w:cs/>
              </w:rPr>
              <w:t>0</w:t>
            </w:r>
          </w:p>
        </w:tc>
        <w:tc>
          <w:tcPr>
            <w:tcW w:w="993" w:type="dxa"/>
          </w:tcPr>
          <w:p w:rsidR="0017688D" w:rsidRPr="0017688D" w:rsidRDefault="0017688D" w:rsidP="0017688D">
            <w:pPr>
              <w:pStyle w:val="NormalWeb"/>
              <w:spacing w:before="0" w:beforeAutospacing="0" w:after="0" w:afterAutospacing="0"/>
              <w:jc w:val="center"/>
              <w:textAlignment w:val="bottom"/>
              <w:rPr>
                <w:rFonts w:ascii="TH SarabunIT๙" w:hAnsi="TH SarabunIT๙" w:cs="TH SarabunIT๙"/>
                <w:sz w:val="32"/>
                <w:szCs w:val="32"/>
              </w:rPr>
            </w:pPr>
            <w:r w:rsidRPr="0017688D">
              <w:rPr>
                <w:rFonts w:ascii="TH SarabunIT๙" w:eastAsia="Tahoma" w:hAnsi="TH SarabunIT๙" w:cs="TH SarabunIT๙"/>
                <w:color w:val="000000"/>
                <w:kern w:val="24"/>
                <w:sz w:val="32"/>
                <w:szCs w:val="32"/>
              </w:rPr>
              <w:t>8</w:t>
            </w:r>
            <w:r w:rsidRPr="0017688D">
              <w:rPr>
                <w:rFonts w:ascii="TH SarabunIT๙" w:eastAsia="Tahoma" w:hAnsi="TH SarabunIT๙" w:cs="TH SarabunIT๙"/>
                <w:color w:val="000000"/>
                <w:kern w:val="24"/>
                <w:sz w:val="32"/>
                <w:szCs w:val="32"/>
                <w:cs/>
              </w:rPr>
              <w:t>5</w:t>
            </w:r>
          </w:p>
        </w:tc>
        <w:tc>
          <w:tcPr>
            <w:tcW w:w="992" w:type="dxa"/>
          </w:tcPr>
          <w:p w:rsidR="0017688D" w:rsidRPr="0017688D" w:rsidRDefault="0017688D" w:rsidP="0017688D">
            <w:pPr>
              <w:pStyle w:val="NormalWeb"/>
              <w:spacing w:before="0" w:beforeAutospacing="0" w:after="0" w:afterAutospacing="0"/>
              <w:jc w:val="center"/>
              <w:textAlignment w:val="bottom"/>
              <w:rPr>
                <w:rFonts w:ascii="TH SarabunIT๙" w:hAnsi="TH SarabunIT๙" w:cs="TH SarabunIT๙"/>
                <w:sz w:val="32"/>
                <w:szCs w:val="32"/>
              </w:rPr>
            </w:pPr>
            <w:r w:rsidRPr="0017688D">
              <w:rPr>
                <w:rFonts w:ascii="TH SarabunIT๙" w:eastAsia="Tahoma" w:hAnsi="TH SarabunIT๙" w:cs="TH SarabunIT๙"/>
                <w:color w:val="000000"/>
                <w:kern w:val="24"/>
                <w:sz w:val="32"/>
                <w:szCs w:val="32"/>
              </w:rPr>
              <w:t>9</w:t>
            </w:r>
            <w:r w:rsidRPr="0017688D">
              <w:rPr>
                <w:rFonts w:ascii="TH SarabunIT๙" w:eastAsia="Tahoma" w:hAnsi="TH SarabunIT๙" w:cs="TH SarabunIT๙"/>
                <w:color w:val="000000"/>
                <w:kern w:val="24"/>
                <w:sz w:val="32"/>
                <w:szCs w:val="32"/>
                <w:cs/>
              </w:rPr>
              <w:t>0</w:t>
            </w:r>
          </w:p>
        </w:tc>
        <w:tc>
          <w:tcPr>
            <w:tcW w:w="992" w:type="dxa"/>
          </w:tcPr>
          <w:p w:rsidR="0017688D" w:rsidRPr="0017688D" w:rsidRDefault="0017688D" w:rsidP="0017688D">
            <w:pPr>
              <w:pStyle w:val="NormalWeb"/>
              <w:spacing w:before="0" w:beforeAutospacing="0" w:after="0" w:afterAutospacing="0"/>
              <w:jc w:val="center"/>
              <w:textAlignment w:val="bottom"/>
              <w:rPr>
                <w:rFonts w:ascii="TH SarabunIT๙" w:hAnsi="TH SarabunIT๙" w:cs="TH SarabunIT๙"/>
                <w:sz w:val="32"/>
                <w:szCs w:val="32"/>
              </w:rPr>
            </w:pPr>
            <w:r w:rsidRPr="0017688D">
              <w:rPr>
                <w:rFonts w:ascii="TH SarabunIT๙" w:eastAsia="Tahoma" w:hAnsi="TH SarabunIT๙" w:cs="TH SarabunIT๙"/>
                <w:color w:val="000000"/>
                <w:kern w:val="24"/>
                <w:sz w:val="32"/>
                <w:szCs w:val="32"/>
              </w:rPr>
              <w:t>95</w:t>
            </w:r>
          </w:p>
        </w:tc>
        <w:tc>
          <w:tcPr>
            <w:tcW w:w="992" w:type="dxa"/>
          </w:tcPr>
          <w:p w:rsidR="0017688D" w:rsidRPr="0017688D" w:rsidRDefault="0017688D" w:rsidP="0017688D">
            <w:pPr>
              <w:pStyle w:val="NormalWeb"/>
              <w:spacing w:before="0" w:beforeAutospacing="0" w:after="0" w:afterAutospacing="0"/>
              <w:jc w:val="center"/>
              <w:textAlignment w:val="bottom"/>
              <w:rPr>
                <w:rFonts w:ascii="TH SarabunIT๙" w:hAnsi="TH SarabunIT๙" w:cs="TH SarabunIT๙"/>
                <w:sz w:val="32"/>
                <w:szCs w:val="32"/>
              </w:rPr>
            </w:pPr>
            <w:r w:rsidRPr="0017688D">
              <w:rPr>
                <w:rFonts w:ascii="TH SarabunIT๙" w:eastAsia="Tahoma" w:hAnsi="TH SarabunIT๙" w:cs="TH SarabunIT๙"/>
                <w:color w:val="000000"/>
                <w:kern w:val="24"/>
                <w:sz w:val="32"/>
                <w:szCs w:val="32"/>
              </w:rPr>
              <w:t>100</w:t>
            </w:r>
          </w:p>
        </w:tc>
      </w:tr>
    </w:tbl>
    <w:p w:rsidR="001151F5" w:rsidRDefault="001151F5"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66492" w:rsidRPr="0078763D" w:rsidTr="00366492">
        <w:trPr>
          <w:trHeight w:val="384"/>
        </w:trPr>
        <w:tc>
          <w:tcPr>
            <w:tcW w:w="3657" w:type="dxa"/>
            <w:vMerge/>
            <w:shd w:val="clear" w:color="auto" w:fill="auto"/>
          </w:tcPr>
          <w:p w:rsidR="00366492" w:rsidRPr="0078763D" w:rsidRDefault="00366492" w:rsidP="0036649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66492" w:rsidRPr="0078763D" w:rsidRDefault="00366492" w:rsidP="0036649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366492" w:rsidRPr="00366492" w:rsidRDefault="00366492" w:rsidP="00366492">
            <w:pPr>
              <w:pStyle w:val="NormalWeb"/>
              <w:spacing w:before="0" w:beforeAutospacing="0" w:after="0" w:afterAutospacing="0"/>
              <w:jc w:val="center"/>
              <w:rPr>
                <w:rFonts w:ascii="TH SarabunIT๙" w:hAnsi="TH SarabunIT๙" w:cs="TH SarabunIT๙"/>
                <w:sz w:val="32"/>
                <w:szCs w:val="32"/>
              </w:rPr>
            </w:pPr>
            <w:r w:rsidRPr="00366492">
              <w:rPr>
                <w:rFonts w:ascii="TH SarabunIT๙" w:eastAsia="Tahoma" w:hAnsi="TH SarabunIT๙" w:cs="TH SarabunIT๙"/>
                <w:b/>
                <w:bCs/>
                <w:color w:val="000000" w:themeColor="text1"/>
                <w:kern w:val="24"/>
                <w:sz w:val="32"/>
                <w:szCs w:val="32"/>
                <w:cs/>
              </w:rPr>
              <w:t>2562</w:t>
            </w:r>
          </w:p>
        </w:tc>
        <w:tc>
          <w:tcPr>
            <w:tcW w:w="1134" w:type="dxa"/>
            <w:shd w:val="clear" w:color="auto" w:fill="auto"/>
          </w:tcPr>
          <w:p w:rsidR="00366492" w:rsidRPr="00366492" w:rsidRDefault="00366492" w:rsidP="00366492">
            <w:pPr>
              <w:pStyle w:val="NormalWeb"/>
              <w:spacing w:before="0" w:beforeAutospacing="0" w:after="0" w:afterAutospacing="0"/>
              <w:jc w:val="center"/>
              <w:rPr>
                <w:rFonts w:ascii="TH SarabunIT๙" w:hAnsi="TH SarabunIT๙" w:cs="TH SarabunIT๙"/>
                <w:sz w:val="32"/>
                <w:szCs w:val="32"/>
              </w:rPr>
            </w:pPr>
            <w:r w:rsidRPr="00366492">
              <w:rPr>
                <w:rFonts w:ascii="TH SarabunIT๙" w:eastAsia="Tahoma" w:hAnsi="TH SarabunIT๙" w:cs="TH SarabunIT๙"/>
                <w:b/>
                <w:bCs/>
                <w:color w:val="000000" w:themeColor="text1"/>
                <w:kern w:val="24"/>
                <w:sz w:val="32"/>
                <w:szCs w:val="32"/>
                <w:cs/>
              </w:rPr>
              <w:t>2563</w:t>
            </w:r>
          </w:p>
        </w:tc>
        <w:tc>
          <w:tcPr>
            <w:tcW w:w="1134" w:type="dxa"/>
            <w:shd w:val="clear" w:color="auto" w:fill="auto"/>
          </w:tcPr>
          <w:p w:rsidR="00366492" w:rsidRPr="00366492" w:rsidRDefault="00366492" w:rsidP="00366492">
            <w:pPr>
              <w:pStyle w:val="NormalWeb"/>
              <w:spacing w:before="0" w:beforeAutospacing="0" w:after="0" w:afterAutospacing="0"/>
              <w:jc w:val="center"/>
              <w:rPr>
                <w:rFonts w:ascii="TH SarabunIT๙" w:hAnsi="TH SarabunIT๙" w:cs="TH SarabunIT๙"/>
                <w:sz w:val="32"/>
                <w:szCs w:val="32"/>
              </w:rPr>
            </w:pPr>
            <w:r w:rsidRPr="00366492">
              <w:rPr>
                <w:rFonts w:ascii="TH SarabunIT๙" w:eastAsia="Tahoma" w:hAnsi="TH SarabunIT๙" w:cs="TH SarabunIT๙"/>
                <w:b/>
                <w:bCs/>
                <w:color w:val="000000" w:themeColor="text1"/>
                <w:kern w:val="24"/>
                <w:sz w:val="32"/>
                <w:szCs w:val="32"/>
                <w:cs/>
              </w:rPr>
              <w:t>2564</w:t>
            </w:r>
          </w:p>
        </w:tc>
        <w:tc>
          <w:tcPr>
            <w:tcW w:w="1134" w:type="dxa"/>
          </w:tcPr>
          <w:p w:rsidR="00366492" w:rsidRPr="00366492" w:rsidRDefault="00366492" w:rsidP="00366492">
            <w:pPr>
              <w:pStyle w:val="NormalWeb"/>
              <w:spacing w:before="0" w:beforeAutospacing="0" w:after="0" w:afterAutospacing="0"/>
              <w:jc w:val="center"/>
              <w:rPr>
                <w:rFonts w:ascii="TH SarabunIT๙" w:hAnsi="TH SarabunIT๙" w:cs="TH SarabunIT๙"/>
                <w:sz w:val="32"/>
                <w:szCs w:val="32"/>
              </w:rPr>
            </w:pPr>
            <w:r w:rsidRPr="00366492">
              <w:rPr>
                <w:rFonts w:ascii="TH SarabunIT๙" w:eastAsia="Tahoma" w:hAnsi="TH SarabunIT๙" w:cs="TH SarabunIT๙"/>
                <w:b/>
                <w:bCs/>
                <w:color w:val="000000" w:themeColor="text1"/>
                <w:kern w:val="24"/>
                <w:sz w:val="32"/>
                <w:szCs w:val="32"/>
                <w:cs/>
              </w:rPr>
              <w:t>2565</w:t>
            </w:r>
          </w:p>
        </w:tc>
      </w:tr>
      <w:tr w:rsidR="00366492" w:rsidRPr="0078763D" w:rsidTr="00366492">
        <w:trPr>
          <w:trHeight w:val="801"/>
        </w:trPr>
        <w:tc>
          <w:tcPr>
            <w:tcW w:w="3657" w:type="dxa"/>
            <w:shd w:val="clear" w:color="auto" w:fill="auto"/>
          </w:tcPr>
          <w:p w:rsidR="00366492" w:rsidRPr="00703A6F" w:rsidRDefault="00366492" w:rsidP="00366492">
            <w:pPr>
              <w:spacing w:after="0" w:line="240" w:lineRule="auto"/>
              <w:rPr>
                <w:rFonts w:ascii="TH SarabunIT๙" w:eastAsia="Times New Roman" w:hAnsi="TH SarabunIT๙" w:cs="TH SarabunIT๙"/>
                <w:sz w:val="32"/>
                <w:szCs w:val="32"/>
                <w:cs/>
              </w:rPr>
            </w:pPr>
            <w:r w:rsidRPr="00AD2FE8">
              <w:rPr>
                <w:rFonts w:ascii="TH SarabunIT๙" w:hAnsi="TH SarabunIT๙" w:cs="TH SarabunIT๙"/>
                <w:color w:val="000000"/>
                <w:sz w:val="32"/>
                <w:szCs w:val="32"/>
                <w:cs/>
              </w:rPr>
              <w:t>ร้อยละของการจัดซื้อจัดจ้างที่ดำเนินการลงนามสัญญาได้ตามมาตรการภาครัฐ</w:t>
            </w:r>
          </w:p>
        </w:tc>
        <w:tc>
          <w:tcPr>
            <w:tcW w:w="992" w:type="dxa"/>
            <w:shd w:val="clear" w:color="auto" w:fill="auto"/>
          </w:tcPr>
          <w:p w:rsidR="00366492" w:rsidRPr="0078763D" w:rsidRDefault="00366492" w:rsidP="0036649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366492" w:rsidRPr="00366492" w:rsidRDefault="00366492" w:rsidP="00366492">
            <w:pPr>
              <w:pStyle w:val="NormalWeb"/>
              <w:spacing w:before="0" w:beforeAutospacing="0" w:after="200" w:afterAutospacing="0" w:line="276" w:lineRule="auto"/>
              <w:jc w:val="center"/>
              <w:rPr>
                <w:rFonts w:ascii="TH SarabunIT๙" w:hAnsi="TH SarabunIT๙" w:cs="TH SarabunIT๙"/>
                <w:sz w:val="32"/>
                <w:szCs w:val="32"/>
              </w:rPr>
            </w:pPr>
            <w:r w:rsidRPr="00366492">
              <w:rPr>
                <w:rFonts w:ascii="TH SarabunIT๙" w:eastAsia="Tahoma" w:hAnsi="TH SarabunIT๙" w:cs="TH SarabunIT๙"/>
                <w:color w:val="000000" w:themeColor="text1"/>
                <w:kern w:val="24"/>
                <w:sz w:val="32"/>
                <w:szCs w:val="32"/>
                <w:cs/>
              </w:rPr>
              <w:t>-</w:t>
            </w:r>
          </w:p>
        </w:tc>
        <w:tc>
          <w:tcPr>
            <w:tcW w:w="1134" w:type="dxa"/>
            <w:shd w:val="clear" w:color="auto" w:fill="auto"/>
          </w:tcPr>
          <w:p w:rsidR="00366492" w:rsidRPr="00366492" w:rsidRDefault="00366492" w:rsidP="00366492">
            <w:pPr>
              <w:pStyle w:val="NormalWeb"/>
              <w:spacing w:before="0" w:beforeAutospacing="0" w:after="0" w:afterAutospacing="0"/>
              <w:jc w:val="center"/>
              <w:textAlignment w:val="bottom"/>
              <w:rPr>
                <w:rFonts w:ascii="TH SarabunIT๙" w:hAnsi="TH SarabunIT๙" w:cs="TH SarabunIT๙"/>
                <w:sz w:val="32"/>
                <w:szCs w:val="32"/>
              </w:rPr>
            </w:pPr>
            <w:r w:rsidRPr="00366492">
              <w:rPr>
                <w:rFonts w:ascii="TH SarabunIT๙" w:eastAsia="Tahoma" w:hAnsi="TH SarabunIT๙" w:cs="TH SarabunIT๙"/>
                <w:color w:val="000000" w:themeColor="text1"/>
                <w:kern w:val="24"/>
                <w:sz w:val="32"/>
                <w:szCs w:val="32"/>
                <w:cs/>
              </w:rPr>
              <w:t>-</w:t>
            </w:r>
          </w:p>
        </w:tc>
        <w:tc>
          <w:tcPr>
            <w:tcW w:w="1134" w:type="dxa"/>
            <w:shd w:val="clear" w:color="auto" w:fill="auto"/>
          </w:tcPr>
          <w:p w:rsidR="00366492" w:rsidRPr="00366492" w:rsidRDefault="00366492" w:rsidP="00366492">
            <w:pPr>
              <w:pStyle w:val="NormalWeb"/>
              <w:spacing w:before="0" w:beforeAutospacing="0" w:after="0" w:afterAutospacing="0"/>
              <w:jc w:val="center"/>
              <w:textAlignment w:val="bottom"/>
              <w:rPr>
                <w:rFonts w:ascii="TH SarabunIT๙" w:hAnsi="TH SarabunIT๙" w:cs="TH SarabunIT๙"/>
                <w:sz w:val="32"/>
                <w:szCs w:val="32"/>
              </w:rPr>
            </w:pPr>
            <w:r w:rsidRPr="00366492">
              <w:rPr>
                <w:rFonts w:ascii="TH SarabunIT๙" w:eastAsia="Tahoma" w:hAnsi="TH SarabunIT๙" w:cs="TH SarabunIT๙"/>
                <w:color w:val="000000" w:themeColor="text1"/>
                <w:kern w:val="24"/>
                <w:sz w:val="32"/>
                <w:szCs w:val="32"/>
                <w:cs/>
              </w:rPr>
              <w:t>-</w:t>
            </w:r>
          </w:p>
        </w:tc>
        <w:tc>
          <w:tcPr>
            <w:tcW w:w="1134" w:type="dxa"/>
          </w:tcPr>
          <w:p w:rsidR="00366492" w:rsidRPr="00366492" w:rsidRDefault="00366492" w:rsidP="00366492">
            <w:pPr>
              <w:pStyle w:val="NormalWeb"/>
              <w:spacing w:before="0" w:beforeAutospacing="0" w:after="0" w:afterAutospacing="0"/>
              <w:jc w:val="center"/>
              <w:textAlignment w:val="bottom"/>
              <w:rPr>
                <w:rFonts w:ascii="TH SarabunIT๙" w:hAnsi="TH SarabunIT๙" w:cs="TH SarabunIT๙"/>
                <w:sz w:val="32"/>
                <w:szCs w:val="32"/>
              </w:rPr>
            </w:pPr>
            <w:r w:rsidRPr="00366492">
              <w:rPr>
                <w:rFonts w:ascii="TH SarabunIT๙" w:eastAsia="Tahoma" w:hAnsi="TH SarabunIT๙" w:cs="TH SarabunIT๙"/>
                <w:color w:val="000000" w:themeColor="text1"/>
                <w:kern w:val="24"/>
                <w:sz w:val="32"/>
                <w:szCs w:val="32"/>
                <w:cs/>
              </w:rPr>
              <w:t>100</w:t>
            </w:r>
          </w:p>
        </w:tc>
      </w:tr>
    </w:tbl>
    <w:p w:rsidR="001151F5" w:rsidRPr="00981C60" w:rsidRDefault="001151F5" w:rsidP="00113405">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7760BA" w:rsidRDefault="00AD2FE8" w:rsidP="007760BA">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1. </w:t>
      </w:r>
      <w:r w:rsidR="002A7483" w:rsidRPr="00AD2FE8">
        <w:rPr>
          <w:rFonts w:ascii="TH SarabunIT๙" w:hAnsi="TH SarabunIT๙" w:cs="TH SarabunIT๙"/>
          <w:color w:val="000000"/>
          <w:sz w:val="32"/>
          <w:szCs w:val="32"/>
          <w:cs/>
        </w:rPr>
        <w:t>แบบรายงานการจัดทำแผนการจัดซื้อจัดจ้างประจำปี 256</w:t>
      </w:r>
      <w:r w:rsidR="00366492">
        <w:rPr>
          <w:rFonts w:ascii="TH SarabunIT๙" w:hAnsi="TH SarabunIT๙" w:cs="TH SarabunIT๙" w:hint="cs"/>
          <w:color w:val="000000"/>
          <w:sz w:val="32"/>
          <w:szCs w:val="32"/>
          <w:cs/>
        </w:rPr>
        <w:t>6</w:t>
      </w:r>
    </w:p>
    <w:p w:rsidR="00113405" w:rsidRDefault="00AD2FE8" w:rsidP="007760BA">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2. </w:t>
      </w:r>
      <w:r w:rsidR="002A7483" w:rsidRPr="00AD2FE8">
        <w:rPr>
          <w:rFonts w:ascii="TH SarabunIT๙" w:hAnsi="TH SarabunIT๙" w:cs="TH SarabunIT๙"/>
          <w:color w:val="000000"/>
          <w:sz w:val="32"/>
          <w:szCs w:val="32"/>
          <w:cs/>
        </w:rPr>
        <w:t>แผนการลงนามรายการจัดซื้อจัดจ้าง งบลงทุนและงบดำเนินงาน วงเงินตั้งแต่ 10 ล้านบาท</w:t>
      </w:r>
    </w:p>
    <w:p w:rsidR="007760BA" w:rsidRDefault="007760BA" w:rsidP="007760BA">
      <w:pPr>
        <w:spacing w:after="0" w:line="240" w:lineRule="auto"/>
        <w:ind w:firstLine="993"/>
        <w:rPr>
          <w:rFonts w:ascii="TH SarabunIT๙" w:hAnsi="TH SarabunIT๙" w:cs="TH SarabunIT๙"/>
          <w:color w:val="000000"/>
          <w:sz w:val="32"/>
          <w:szCs w:val="32"/>
        </w:rPr>
      </w:pPr>
    </w:p>
    <w:p w:rsidR="007760BA" w:rsidRDefault="007760BA" w:rsidP="007760BA">
      <w:pPr>
        <w:spacing w:after="0" w:line="240" w:lineRule="auto"/>
        <w:ind w:firstLine="993"/>
        <w:rPr>
          <w:rFonts w:ascii="TH SarabunIT๙" w:hAnsi="TH SarabunIT๙" w:cs="TH SarabunIT๙"/>
          <w:color w:val="000000"/>
          <w:sz w:val="32"/>
          <w:szCs w:val="32"/>
        </w:rPr>
        <w:sectPr w:rsidR="007760BA" w:rsidSect="00B20F4B">
          <w:pgSz w:w="11906" w:h="16838"/>
          <w:pgMar w:top="1440" w:right="1416" w:bottom="1440" w:left="1440" w:header="708" w:footer="708" w:gutter="0"/>
          <w:cols w:space="708"/>
          <w:docGrid w:linePitch="360"/>
        </w:sectPr>
      </w:pPr>
    </w:p>
    <w:p w:rsidR="00DF3F07" w:rsidRPr="00AD2FE8" w:rsidRDefault="00DF3F07" w:rsidP="005C2FD2">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047C37">
        <w:rPr>
          <w:rFonts w:ascii="TH SarabunIT๙" w:eastAsia="Times New Roman" w:hAnsi="TH SarabunIT๙" w:cs="TH SarabunIT๙" w:hint="cs"/>
          <w:b/>
          <w:bCs/>
          <w:sz w:val="32"/>
          <w:szCs w:val="32"/>
          <w:cs/>
        </w:rPr>
        <w:t>3</w:t>
      </w:r>
      <w:r w:rsidR="005C2FD2">
        <w:rPr>
          <w:rFonts w:ascii="TH SarabunIT๙" w:hAnsi="TH SarabunIT๙" w:cs="TH SarabunIT๙"/>
          <w:b/>
          <w:bCs/>
          <w:color w:val="000000"/>
          <w:sz w:val="32"/>
          <w:szCs w:val="32"/>
          <w:cs/>
        </w:rPr>
        <w:tab/>
      </w:r>
      <w:r w:rsidR="00FD7095" w:rsidRPr="00FD7095">
        <w:rPr>
          <w:rFonts w:ascii="TH SarabunIT๙" w:hAnsi="TH SarabunIT๙" w:cs="TH SarabunIT๙"/>
          <w:b/>
          <w:bCs/>
          <w:color w:val="000000"/>
          <w:sz w:val="32"/>
          <w:szCs w:val="32"/>
          <w:cs/>
        </w:rPr>
        <w:t>ร้อยละของหลักประกันสัญญาที่ดำเนินการคืนให้แก่คู่สัญญาภายในระยะเวลาตามระเบียบ</w:t>
      </w:r>
    </w:p>
    <w:p w:rsidR="00DF3F07" w:rsidRPr="00981C60" w:rsidRDefault="00DF3F07"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ร้อยละ</w:t>
      </w:r>
    </w:p>
    <w:p w:rsidR="00DF3F07" w:rsidRPr="00981C60" w:rsidRDefault="00DF3F07"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38148A">
        <w:rPr>
          <w:rFonts w:ascii="TH SarabunIT๙" w:eastAsia="Times New Roman" w:hAnsi="TH SarabunIT๙" w:cs="TH SarabunIT๙" w:hint="cs"/>
          <w:b/>
          <w:bCs/>
          <w:sz w:val="32"/>
          <w:szCs w:val="32"/>
          <w:cs/>
        </w:rPr>
        <w:t>1</w:t>
      </w:r>
      <w:r w:rsidR="0038148A">
        <w:rPr>
          <w:rFonts w:ascii="TH SarabunIT๙" w:eastAsia="Times New Roman" w:hAnsi="TH SarabunIT๙" w:cs="TH SarabunIT๙"/>
          <w:b/>
          <w:bCs/>
          <w:sz w:val="32"/>
          <w:szCs w:val="32"/>
        </w:rPr>
        <w:t>5</w:t>
      </w:r>
    </w:p>
    <w:p w:rsidR="000E7A83" w:rsidRDefault="00DF3F07"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F0632" w:rsidRDefault="002A7483" w:rsidP="00903223">
      <w:pPr>
        <w:pStyle w:val="ListParagraph"/>
        <w:numPr>
          <w:ilvl w:val="0"/>
          <w:numId w:val="40"/>
        </w:numPr>
        <w:tabs>
          <w:tab w:val="left" w:pos="900"/>
          <w:tab w:val="left" w:pos="1276"/>
        </w:tabs>
        <w:ind w:left="0" w:firstLine="992"/>
        <w:contextualSpacing w:val="0"/>
        <w:jc w:val="thaiDistribute"/>
        <w:rPr>
          <w:rFonts w:ascii="TH SarabunIT๙" w:hAnsi="TH SarabunIT๙" w:cs="TH SarabunIT๙"/>
          <w:kern w:val="16"/>
          <w:sz w:val="32"/>
          <w:szCs w:val="32"/>
        </w:rPr>
      </w:pPr>
      <w:r w:rsidRPr="000F0632">
        <w:rPr>
          <w:rFonts w:ascii="TH SarabunIT๙" w:hAnsi="TH SarabunIT๙" w:cs="TH SarabunIT๙"/>
          <w:kern w:val="16"/>
          <w:sz w:val="32"/>
          <w:szCs w:val="32"/>
          <w:cs/>
        </w:rPr>
        <w:t>หลักประกันสัญญา หมายถึง หลักประกันการปฏิบัติตามสัญญา ทั้งนี้ ผู้ขาย/ผู้รับจ้างจะนำมา</w:t>
      </w:r>
      <w:r w:rsidRPr="00903223">
        <w:rPr>
          <w:rFonts w:ascii="TH SarabunIT๙" w:hAnsi="TH SarabunIT๙" w:cs="TH SarabunIT๙"/>
          <w:spacing w:val="-4"/>
          <w:kern w:val="16"/>
          <w:sz w:val="32"/>
          <w:szCs w:val="32"/>
          <w:cs/>
        </w:rPr>
        <w:t>มอบให้แก่ส่วนราชการ ณ วันทำสัญญา ให้ใช้หลักประกันอย่างใดอย่างหนึ่ง ดังนี้ เงินสด</w:t>
      </w:r>
      <w:r w:rsidRPr="00903223">
        <w:rPr>
          <w:rFonts w:ascii="TH SarabunIT๙" w:hAnsi="TH SarabunIT๙" w:cs="TH SarabunIT๙"/>
          <w:spacing w:val="-4"/>
          <w:kern w:val="16"/>
          <w:sz w:val="32"/>
          <w:szCs w:val="32"/>
        </w:rPr>
        <w:t>,</w:t>
      </w:r>
      <w:r w:rsidRPr="00903223">
        <w:rPr>
          <w:rFonts w:ascii="TH SarabunIT๙" w:hAnsi="TH SarabunIT๙" w:cs="TH SarabunIT๙"/>
          <w:spacing w:val="-4"/>
          <w:kern w:val="16"/>
          <w:sz w:val="32"/>
          <w:szCs w:val="32"/>
          <w:cs/>
        </w:rPr>
        <w:t xml:space="preserve"> เช็ค/ดร๊าฟท์ ที่ธนาคาร</w:t>
      </w:r>
      <w:r w:rsidRPr="00903223">
        <w:rPr>
          <w:rFonts w:ascii="TH SarabunIT๙" w:hAnsi="TH SarabunIT๙" w:cs="TH SarabunIT๙"/>
          <w:spacing w:val="-6"/>
          <w:kern w:val="16"/>
          <w:sz w:val="32"/>
          <w:szCs w:val="32"/>
          <w:cs/>
        </w:rPr>
        <w:t>สั่งจ่าย</w:t>
      </w:r>
      <w:r w:rsidRPr="00903223">
        <w:rPr>
          <w:rFonts w:ascii="TH SarabunIT๙" w:hAnsi="TH SarabunIT๙" w:cs="TH SarabunIT๙"/>
          <w:spacing w:val="-6"/>
          <w:kern w:val="16"/>
          <w:sz w:val="32"/>
          <w:szCs w:val="32"/>
        </w:rPr>
        <w:t xml:space="preserve">, </w:t>
      </w:r>
      <w:r w:rsidRPr="00903223">
        <w:rPr>
          <w:rFonts w:ascii="TH SarabunIT๙" w:hAnsi="TH SarabunIT๙" w:cs="TH SarabunIT๙"/>
          <w:spacing w:val="-6"/>
          <w:kern w:val="16"/>
          <w:sz w:val="32"/>
          <w:szCs w:val="32"/>
          <w:cs/>
        </w:rPr>
        <w:t>หนังสือค้ำประกันของธนาคาร</w:t>
      </w:r>
      <w:r w:rsidRPr="00903223">
        <w:rPr>
          <w:rFonts w:ascii="TH SarabunIT๙" w:hAnsi="TH SarabunIT๙" w:cs="TH SarabunIT๙"/>
          <w:spacing w:val="-6"/>
          <w:kern w:val="16"/>
          <w:sz w:val="32"/>
          <w:szCs w:val="32"/>
        </w:rPr>
        <w:t>,</w:t>
      </w:r>
      <w:r w:rsidRPr="00903223">
        <w:rPr>
          <w:rFonts w:ascii="TH SarabunIT๙" w:hAnsi="TH SarabunIT๙" w:cs="TH SarabunIT๙"/>
          <w:spacing w:val="-6"/>
          <w:kern w:val="16"/>
          <w:sz w:val="32"/>
          <w:szCs w:val="32"/>
          <w:cs/>
        </w:rPr>
        <w:t xml:space="preserve"> หนังสือค้ำประกันของบริษัทเงินทุน/บริษัทเงินทุนหลักทรัพย์ที่ได้รับอนุมัติ</w:t>
      </w:r>
      <w:r w:rsidRPr="00903223">
        <w:rPr>
          <w:rFonts w:ascii="TH SarabunIT๙" w:hAnsi="TH SarabunIT๙" w:cs="TH SarabunIT๙"/>
          <w:spacing w:val="-6"/>
          <w:kern w:val="16"/>
          <w:sz w:val="32"/>
          <w:szCs w:val="32"/>
        </w:rPr>
        <w:t>,</w:t>
      </w:r>
      <w:r w:rsidRPr="000F0632">
        <w:rPr>
          <w:rFonts w:ascii="TH SarabunIT๙" w:hAnsi="TH SarabunIT๙" w:cs="TH SarabunIT๙"/>
          <w:kern w:val="16"/>
          <w:sz w:val="32"/>
          <w:szCs w:val="32"/>
          <w:cs/>
        </w:rPr>
        <w:t xml:space="preserve"> พันธบัตรรัฐบาลไทย</w:t>
      </w:r>
    </w:p>
    <w:p w:rsidR="005F503C" w:rsidRDefault="002A7483" w:rsidP="00903223">
      <w:pPr>
        <w:pStyle w:val="ListParagraph"/>
        <w:numPr>
          <w:ilvl w:val="0"/>
          <w:numId w:val="40"/>
        </w:numPr>
        <w:tabs>
          <w:tab w:val="left" w:pos="900"/>
          <w:tab w:val="left" w:pos="1276"/>
        </w:tabs>
        <w:ind w:left="0" w:firstLine="992"/>
        <w:contextualSpacing w:val="0"/>
        <w:jc w:val="thaiDistribute"/>
        <w:rPr>
          <w:rFonts w:ascii="TH SarabunIT๙" w:hAnsi="TH SarabunIT๙" w:cs="TH SarabunIT๙"/>
          <w:kern w:val="16"/>
          <w:sz w:val="32"/>
          <w:szCs w:val="32"/>
        </w:rPr>
      </w:pPr>
      <w:r w:rsidRPr="00903223">
        <w:rPr>
          <w:rFonts w:ascii="TH SarabunIT๙" w:hAnsi="TH SarabunIT๙" w:cs="TH SarabunIT๙"/>
          <w:spacing w:val="-8"/>
          <w:kern w:val="16"/>
          <w:sz w:val="32"/>
          <w:szCs w:val="32"/>
          <w:cs/>
        </w:rPr>
        <w:t>การคืนหลักประกันสัญญาให้แก่คู่สัญญา จะพิจารณาเฉพาะหลักประกันสัญญาที่ครบกำหนดการคืน</w:t>
      </w:r>
      <w:r w:rsidR="00903223" w:rsidRPr="00903223">
        <w:rPr>
          <w:rFonts w:ascii="TH SarabunIT๙" w:hAnsi="TH SarabunIT๙" w:cs="TH SarabunIT๙"/>
          <w:spacing w:val="-8"/>
          <w:kern w:val="16"/>
          <w:sz w:val="32"/>
          <w:szCs w:val="32"/>
          <w:cs/>
        </w:rPr>
        <w:br/>
      </w:r>
      <w:r w:rsidR="00D708E1">
        <w:rPr>
          <w:rFonts w:ascii="TH SarabunIT๙" w:hAnsi="TH SarabunIT๙" w:cs="TH SarabunIT๙"/>
          <w:kern w:val="16"/>
          <w:sz w:val="32"/>
          <w:szCs w:val="32"/>
          <w:cs/>
        </w:rPr>
        <w:t>ในปีงบประมาณ พ.ศ. 2566</w:t>
      </w:r>
      <w:r w:rsidRPr="005F503C">
        <w:rPr>
          <w:rFonts w:ascii="TH SarabunIT๙" w:hAnsi="TH SarabunIT๙" w:cs="TH SarabunIT๙"/>
          <w:kern w:val="16"/>
          <w:sz w:val="32"/>
          <w:szCs w:val="32"/>
          <w:cs/>
        </w:rPr>
        <w:t xml:space="preserve"> </w:t>
      </w:r>
    </w:p>
    <w:p w:rsidR="002A7483" w:rsidRDefault="002A7483" w:rsidP="00903223">
      <w:pPr>
        <w:pStyle w:val="ListParagraph"/>
        <w:numPr>
          <w:ilvl w:val="0"/>
          <w:numId w:val="40"/>
        </w:numPr>
        <w:tabs>
          <w:tab w:val="left" w:pos="900"/>
          <w:tab w:val="left" w:pos="1276"/>
        </w:tabs>
        <w:ind w:left="0" w:firstLine="992"/>
        <w:contextualSpacing w:val="0"/>
        <w:jc w:val="thaiDistribute"/>
        <w:rPr>
          <w:rFonts w:ascii="TH SarabunIT๙" w:hAnsi="TH SarabunIT๙" w:cs="TH SarabunIT๙"/>
          <w:kern w:val="16"/>
          <w:sz w:val="32"/>
          <w:szCs w:val="32"/>
        </w:rPr>
      </w:pPr>
      <w:r w:rsidRPr="00903223">
        <w:rPr>
          <w:rFonts w:ascii="TH SarabunIT๙" w:hAnsi="TH SarabunIT๙" w:cs="TH SarabunIT๙"/>
          <w:spacing w:val="-6"/>
          <w:kern w:val="16"/>
          <w:sz w:val="32"/>
          <w:szCs w:val="32"/>
          <w:cs/>
        </w:rPr>
        <w:t>การคืนหลักประกันสัญญาตามระเบียบพัสดุ (ภายใน 15 วัน) เริ่มนับระย</w:t>
      </w:r>
      <w:r w:rsidR="00AD2FE8" w:rsidRPr="00903223">
        <w:rPr>
          <w:rFonts w:ascii="TH SarabunIT๙" w:hAnsi="TH SarabunIT๙" w:cs="TH SarabunIT๙"/>
          <w:spacing w:val="-6"/>
          <w:kern w:val="16"/>
          <w:sz w:val="32"/>
          <w:szCs w:val="32"/>
          <w:cs/>
        </w:rPr>
        <w:t>ะเวลาถัดจากวันที่คู่สัญญา</w:t>
      </w:r>
      <w:r w:rsidR="00AD2FE8" w:rsidRPr="00903223">
        <w:rPr>
          <w:rFonts w:ascii="TH SarabunIT๙" w:hAnsi="TH SarabunIT๙" w:cs="TH SarabunIT๙"/>
          <w:spacing w:val="-4"/>
          <w:kern w:val="16"/>
          <w:sz w:val="32"/>
          <w:szCs w:val="32"/>
          <w:cs/>
        </w:rPr>
        <w:t>พ้นจาก</w:t>
      </w:r>
      <w:r w:rsidRPr="00903223">
        <w:rPr>
          <w:rFonts w:ascii="TH SarabunIT๙" w:hAnsi="TH SarabunIT๙" w:cs="TH SarabunIT๙"/>
          <w:spacing w:val="-4"/>
          <w:kern w:val="16"/>
          <w:sz w:val="32"/>
          <w:szCs w:val="32"/>
          <w:cs/>
        </w:rPr>
        <w:t>ภาระผูกพัน จนถึงวันที่คู่สัญญามารับหลักประกันสัญญา</w:t>
      </w:r>
      <w:r w:rsidRPr="00903223">
        <w:rPr>
          <w:rFonts w:ascii="TH SarabunIT๙" w:hAnsi="TH SarabunIT๙" w:cs="TH SarabunIT๙"/>
          <w:spacing w:val="-4"/>
          <w:kern w:val="16"/>
          <w:sz w:val="32"/>
          <w:szCs w:val="32"/>
        </w:rPr>
        <w:t>/</w:t>
      </w:r>
      <w:r w:rsidRPr="00903223">
        <w:rPr>
          <w:rFonts w:ascii="TH SarabunIT๙" w:hAnsi="TH SarabunIT๙" w:cs="TH SarabunIT๙"/>
          <w:spacing w:val="-4"/>
          <w:kern w:val="16"/>
          <w:sz w:val="32"/>
          <w:szCs w:val="32"/>
          <w:cs/>
        </w:rPr>
        <w:t>รับเช็คสั่งจ่าย หรือวันที่จัดส่งหลักประกันสัญญา</w:t>
      </w:r>
      <w:r w:rsidRPr="005F503C">
        <w:rPr>
          <w:rFonts w:ascii="TH SarabunIT๙" w:hAnsi="TH SarabunIT๙" w:cs="TH SarabunIT๙"/>
          <w:kern w:val="16"/>
          <w:sz w:val="32"/>
          <w:szCs w:val="32"/>
          <w:cs/>
        </w:rPr>
        <w:t>คืนคู่สัญญาทางไปรษณีย์ลงทะเบียน (กรณีไม่มารับด้วยตนเอง)</w:t>
      </w:r>
    </w:p>
    <w:p w:rsidR="00E140BB" w:rsidRDefault="00E140BB" w:rsidP="00E140BB">
      <w:pPr>
        <w:pStyle w:val="ListParagraph"/>
        <w:spacing w:before="240"/>
        <w:ind w:left="0"/>
        <w:contextualSpacing w:val="0"/>
        <w:jc w:val="thaiDistribute"/>
        <w:rPr>
          <w:rFonts w:ascii="TH SarabunIT๙" w:hAnsi="TH SarabunIT๙" w:cs="TH SarabunIT๙"/>
          <w:b/>
          <w:bCs/>
          <w:kern w:val="16"/>
          <w:sz w:val="32"/>
          <w:szCs w:val="32"/>
        </w:rPr>
      </w:pPr>
      <w:r w:rsidRPr="00E140BB">
        <w:rPr>
          <w:rFonts w:ascii="TH SarabunIT๙" w:hAnsi="TH SarabunIT๙" w:cs="TH SarabunIT๙" w:hint="cs"/>
          <w:b/>
          <w:bCs/>
          <w:kern w:val="16"/>
          <w:sz w:val="32"/>
          <w:szCs w:val="32"/>
          <w:cs/>
        </w:rPr>
        <w:t xml:space="preserve">สูตรการคำนวณ </w:t>
      </w:r>
      <w:r w:rsidRPr="00E140BB">
        <w:rPr>
          <w:rFonts w:ascii="TH SarabunIT๙" w:hAnsi="TH SarabunIT๙" w:cs="TH SarabunIT๙"/>
          <w:b/>
          <w:bCs/>
          <w:kern w:val="16"/>
          <w:sz w:val="32"/>
          <w:szCs w:val="32"/>
        </w:rPr>
        <w:t>:</w:t>
      </w:r>
    </w:p>
    <w:p w:rsidR="00E140BB" w:rsidRPr="00BF129D" w:rsidRDefault="00BF129D" w:rsidP="00BF129D">
      <w:pPr>
        <w:pStyle w:val="ListParagraph"/>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sidRPr="00BF129D">
        <w:rPr>
          <w:rFonts w:ascii="TH SarabunIT๙" w:hAnsi="TH SarabunIT๙" w:cs="TH SarabunIT๙"/>
          <w:color w:val="000000"/>
          <w:sz w:val="32"/>
          <w:szCs w:val="32"/>
          <w:u w:val="single"/>
          <w:cs/>
        </w:rPr>
        <w:t>หลักประกันสัญญาที่ดำเนินการคืนให้แก่คู่สัญญาภายในระยะเวลาตามระเบียบ</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sidR="00785C90">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rsidR="00BF129D" w:rsidRPr="00BF129D" w:rsidRDefault="00BF129D" w:rsidP="00F45867">
      <w:pPr>
        <w:pStyle w:val="ListParagraph"/>
        <w:ind w:left="0"/>
        <w:jc w:val="center"/>
        <w:rPr>
          <w:rFonts w:ascii="TH SarabunIT๙" w:hAnsi="TH SarabunIT๙" w:cs="TH SarabunIT๙"/>
          <w:color w:val="000000"/>
          <w:kern w:val="16"/>
          <w:sz w:val="32"/>
          <w:szCs w:val="32"/>
        </w:rPr>
      </w:pPr>
      <w:r w:rsidRPr="00BF129D">
        <w:rPr>
          <w:rFonts w:ascii="TH SarabunIT๙" w:hAnsi="TH SarabunIT๙" w:cs="TH SarabunIT๙" w:hint="cs"/>
          <w:color w:val="000000"/>
          <w:sz w:val="32"/>
          <w:szCs w:val="32"/>
          <w:cs/>
        </w:rPr>
        <w:t>จำนวน</w:t>
      </w:r>
      <w:r w:rsidRPr="00BF129D">
        <w:rPr>
          <w:rFonts w:ascii="TH SarabunIT๙" w:hAnsi="TH SarabunIT๙" w:cs="TH SarabunIT๙"/>
          <w:color w:val="000000"/>
          <w:sz w:val="32"/>
          <w:szCs w:val="32"/>
          <w:cs/>
        </w:rPr>
        <w:t xml:space="preserve">หลักประกันสัญญาที่ครบกำหนดการคืนในปีงบประมาณ พ.ศ. </w:t>
      </w:r>
      <w:r w:rsidR="00D708E1">
        <w:rPr>
          <w:rFonts w:ascii="TH SarabunIT๙" w:hAnsi="TH SarabunIT๙" w:cs="TH SarabunIT๙"/>
          <w:color w:val="000000"/>
          <w:sz w:val="32"/>
          <w:szCs w:val="32"/>
          <w:cs/>
        </w:rPr>
        <w:t>2566</w:t>
      </w:r>
    </w:p>
    <w:p w:rsidR="00DF3F07" w:rsidRPr="00981C60" w:rsidRDefault="00DF3F07" w:rsidP="00724DCE">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Default="00DF3F07" w:rsidP="00113405">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sz w:val="32"/>
          <w:szCs w:val="32"/>
        </w:rPr>
      </w:pPr>
      <w:r w:rsidRPr="00724DCE">
        <w:rPr>
          <w:rFonts w:ascii="TH SarabunIT๙" w:eastAsia="Times New Roman" w:hAnsi="TH SarabunIT๙" w:cs="TH SarabunIT๙"/>
          <w:sz w:val="32"/>
          <w:szCs w:val="32"/>
          <w:cs/>
        </w:rPr>
        <w:t xml:space="preserve">ช่วงปรับเกณฑ์การให้คะแนน </w:t>
      </w:r>
      <w:r w:rsidRPr="00724DCE">
        <w:rPr>
          <w:rFonts w:ascii="TH SarabunIT๙" w:eastAsia="Times New Roman" w:hAnsi="TH SarabunIT๙" w:cs="TH SarabunIT๙"/>
          <w:sz w:val="32"/>
          <w:szCs w:val="32"/>
        </w:rPr>
        <w:t xml:space="preserve">+/- </w:t>
      </w:r>
      <w:r w:rsidR="00AD2FE8" w:rsidRPr="00724DCE">
        <w:rPr>
          <w:rFonts w:ascii="TH SarabunIT๙" w:eastAsia="Times New Roman" w:hAnsi="TH SarabunIT๙" w:cs="TH SarabunIT๙"/>
          <w:sz w:val="32"/>
          <w:szCs w:val="32"/>
        </w:rPr>
        <w:t xml:space="preserve"> 5</w:t>
      </w:r>
      <w:r w:rsidR="00F80D2B" w:rsidRPr="00724DCE">
        <w:rPr>
          <w:rFonts w:ascii="TH SarabunIT๙" w:eastAsia="Times New Roman" w:hAnsi="TH SarabunIT๙" w:cs="TH SarabunIT๙" w:hint="cs"/>
          <w:sz w:val="32"/>
          <w:szCs w:val="32"/>
          <w:cs/>
        </w:rPr>
        <w:t xml:space="preserve"> </w:t>
      </w:r>
      <w:r w:rsidRPr="00724DCE">
        <w:rPr>
          <w:rFonts w:ascii="TH SarabunIT๙" w:eastAsia="Times New Roman" w:hAnsi="TH SarabunIT๙" w:cs="TH SarabunIT๙"/>
          <w:sz w:val="32"/>
          <w:szCs w:val="32"/>
          <w:cs/>
        </w:rPr>
        <w:t xml:space="preserve">ต่อ </w:t>
      </w:r>
      <w:r w:rsidRPr="00724DCE">
        <w:rPr>
          <w:rFonts w:ascii="TH SarabunIT๙" w:eastAsia="Times New Roman" w:hAnsi="TH SarabunIT๙" w:cs="TH SarabunIT๙"/>
          <w:sz w:val="32"/>
          <w:szCs w:val="32"/>
        </w:rPr>
        <w:t xml:space="preserve">1 </w:t>
      </w:r>
      <w:r w:rsidRPr="00724DCE">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724DCE" w:rsidRPr="00981C60" w:rsidTr="007F467A">
        <w:trPr>
          <w:trHeight w:val="456"/>
          <w:jc w:val="center"/>
        </w:trPr>
        <w:tc>
          <w:tcPr>
            <w:tcW w:w="1112"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724DCE" w:rsidRPr="00981C60" w:rsidTr="007F467A">
        <w:trPr>
          <w:trHeight w:val="456"/>
          <w:jc w:val="center"/>
        </w:trPr>
        <w:tc>
          <w:tcPr>
            <w:tcW w:w="1112" w:type="dxa"/>
          </w:tcPr>
          <w:p w:rsidR="00724DCE" w:rsidRPr="00981C60" w:rsidRDefault="00724DCE" w:rsidP="00724DCE">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3"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100</w:t>
            </w:r>
          </w:p>
        </w:tc>
      </w:tr>
    </w:tbl>
    <w:p w:rsidR="00CF24D2" w:rsidRDefault="00CF24D2"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F24D2" w:rsidRPr="0078763D" w:rsidTr="008A6684">
        <w:tc>
          <w:tcPr>
            <w:tcW w:w="3544" w:type="dxa"/>
            <w:vMerge w:val="restart"/>
            <w:shd w:val="clear" w:color="auto" w:fill="auto"/>
            <w:vAlign w:val="center"/>
          </w:tcPr>
          <w:p w:rsidR="00CF24D2" w:rsidRPr="0078763D" w:rsidRDefault="00CF24D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CF24D2" w:rsidRPr="0078763D" w:rsidRDefault="00CF24D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F24D2" w:rsidRPr="0078763D" w:rsidRDefault="00CF24D2"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708E1" w:rsidRPr="0078763D" w:rsidTr="00D708E1">
        <w:trPr>
          <w:trHeight w:val="384"/>
        </w:trPr>
        <w:tc>
          <w:tcPr>
            <w:tcW w:w="3544" w:type="dxa"/>
            <w:vMerge/>
            <w:shd w:val="clear" w:color="auto" w:fill="auto"/>
          </w:tcPr>
          <w:p w:rsidR="00D708E1" w:rsidRPr="0078763D" w:rsidRDefault="00D708E1" w:rsidP="00D708E1">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D708E1" w:rsidRPr="0078763D" w:rsidRDefault="00D708E1" w:rsidP="00D708E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2562</w:t>
            </w:r>
          </w:p>
        </w:tc>
        <w:tc>
          <w:tcPr>
            <w:tcW w:w="1134" w:type="dxa"/>
            <w:shd w:val="clear" w:color="auto" w:fill="auto"/>
          </w:tcPr>
          <w:p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2563</w:t>
            </w:r>
          </w:p>
        </w:tc>
        <w:tc>
          <w:tcPr>
            <w:tcW w:w="1134" w:type="dxa"/>
            <w:shd w:val="clear" w:color="auto" w:fill="auto"/>
          </w:tcPr>
          <w:p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2564</w:t>
            </w:r>
          </w:p>
        </w:tc>
        <w:tc>
          <w:tcPr>
            <w:tcW w:w="1134" w:type="dxa"/>
          </w:tcPr>
          <w:p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2565</w:t>
            </w:r>
          </w:p>
        </w:tc>
      </w:tr>
      <w:tr w:rsidR="00D708E1" w:rsidRPr="0078763D" w:rsidTr="00D708E1">
        <w:trPr>
          <w:trHeight w:val="434"/>
        </w:trPr>
        <w:tc>
          <w:tcPr>
            <w:tcW w:w="3544" w:type="dxa"/>
            <w:shd w:val="clear" w:color="auto" w:fill="auto"/>
            <w:vAlign w:val="center"/>
          </w:tcPr>
          <w:p w:rsidR="00D708E1" w:rsidRPr="00240EB0" w:rsidRDefault="00D708E1" w:rsidP="00D708E1">
            <w:pPr>
              <w:spacing w:after="0" w:line="240" w:lineRule="auto"/>
              <w:rPr>
                <w:rFonts w:ascii="TH SarabunIT๙" w:eastAsia="Times New Roman" w:hAnsi="TH SarabunIT๙" w:cs="TH SarabunIT๙"/>
                <w:sz w:val="32"/>
                <w:szCs w:val="32"/>
              </w:rPr>
            </w:pPr>
            <w:r w:rsidRPr="00203107">
              <w:rPr>
                <w:rFonts w:ascii="TH SarabunIT๙" w:eastAsia="Tahoma" w:hAnsi="TH SarabunIT๙" w:cs="TH SarabunIT๙"/>
                <w:color w:val="000000" w:themeColor="dark1"/>
                <w:kern w:val="24"/>
                <w:sz w:val="32"/>
                <w:szCs w:val="32"/>
                <w:cs/>
              </w:rPr>
              <w:t>ร้อยละของหลักประกันสัญญาที่ดำเนินการคืนให้แก่คู่สัญญาภายในระยะเวลาตามระเบียบ</w:t>
            </w:r>
          </w:p>
        </w:tc>
        <w:tc>
          <w:tcPr>
            <w:tcW w:w="1228" w:type="dxa"/>
            <w:shd w:val="clear" w:color="auto" w:fill="auto"/>
          </w:tcPr>
          <w:p w:rsidR="00D708E1" w:rsidRPr="0078763D" w:rsidRDefault="00D708E1" w:rsidP="00D708E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D708E1" w:rsidRPr="00D708E1" w:rsidRDefault="00D708E1" w:rsidP="00D708E1">
            <w:pPr>
              <w:pStyle w:val="NormalWeb"/>
              <w:spacing w:before="0" w:beforeAutospacing="0" w:after="200" w:afterAutospacing="0" w:line="276" w:lineRule="auto"/>
              <w:jc w:val="center"/>
              <w:rPr>
                <w:rFonts w:ascii="TH SarabunIT๙" w:hAnsi="TH SarabunIT๙" w:cs="TH SarabunIT๙"/>
                <w:sz w:val="32"/>
                <w:szCs w:val="32"/>
              </w:rPr>
            </w:pPr>
            <w:r w:rsidRPr="00D708E1">
              <w:rPr>
                <w:rFonts w:ascii="TH SarabunIT๙" w:eastAsia="Tahoma" w:hAnsi="TH SarabunIT๙" w:cs="TH SarabunIT๙"/>
                <w:color w:val="000000" w:themeColor="text1"/>
                <w:kern w:val="24"/>
                <w:sz w:val="32"/>
                <w:szCs w:val="32"/>
                <w:cs/>
              </w:rPr>
              <w:t>39.78</w:t>
            </w:r>
          </w:p>
        </w:tc>
        <w:tc>
          <w:tcPr>
            <w:tcW w:w="1134" w:type="dxa"/>
            <w:shd w:val="clear" w:color="auto" w:fill="auto"/>
          </w:tcPr>
          <w:p w:rsidR="00D708E1" w:rsidRPr="00D708E1" w:rsidRDefault="00D708E1" w:rsidP="00D708E1">
            <w:pPr>
              <w:pStyle w:val="NormalWeb"/>
              <w:spacing w:before="0" w:beforeAutospacing="0" w:after="0" w:afterAutospacing="0"/>
              <w:jc w:val="center"/>
              <w:textAlignment w:val="bottom"/>
              <w:rPr>
                <w:rFonts w:ascii="TH SarabunIT๙" w:hAnsi="TH SarabunIT๙" w:cs="TH SarabunIT๙"/>
                <w:sz w:val="32"/>
                <w:szCs w:val="32"/>
              </w:rPr>
            </w:pPr>
            <w:r w:rsidRPr="00D708E1">
              <w:rPr>
                <w:rFonts w:ascii="TH SarabunIT๙" w:eastAsia="Tahoma" w:hAnsi="TH SarabunIT๙" w:cs="TH SarabunIT๙"/>
                <w:color w:val="000000" w:themeColor="text1"/>
                <w:kern w:val="24"/>
                <w:sz w:val="32"/>
                <w:szCs w:val="32"/>
                <w:cs/>
              </w:rPr>
              <w:t>-</w:t>
            </w:r>
          </w:p>
        </w:tc>
        <w:tc>
          <w:tcPr>
            <w:tcW w:w="1134" w:type="dxa"/>
            <w:shd w:val="clear" w:color="auto" w:fill="auto"/>
          </w:tcPr>
          <w:p w:rsidR="00D708E1" w:rsidRPr="00D708E1" w:rsidRDefault="00D708E1" w:rsidP="00D708E1">
            <w:pPr>
              <w:pStyle w:val="NormalWeb"/>
              <w:spacing w:before="0" w:beforeAutospacing="0" w:after="0" w:afterAutospacing="0"/>
              <w:jc w:val="center"/>
              <w:textAlignment w:val="bottom"/>
              <w:rPr>
                <w:rFonts w:ascii="TH SarabunIT๙" w:hAnsi="TH SarabunIT๙" w:cs="TH SarabunIT๙"/>
                <w:sz w:val="32"/>
                <w:szCs w:val="32"/>
              </w:rPr>
            </w:pPr>
            <w:r w:rsidRPr="00D708E1">
              <w:rPr>
                <w:rFonts w:ascii="TH SarabunIT๙" w:eastAsia="Tahoma" w:hAnsi="TH SarabunIT๙" w:cs="TH SarabunIT๙"/>
                <w:color w:val="000000" w:themeColor="text1"/>
                <w:kern w:val="24"/>
                <w:sz w:val="32"/>
                <w:szCs w:val="32"/>
                <w:cs/>
              </w:rPr>
              <w:t>-</w:t>
            </w:r>
          </w:p>
        </w:tc>
        <w:tc>
          <w:tcPr>
            <w:tcW w:w="1134" w:type="dxa"/>
          </w:tcPr>
          <w:p w:rsidR="00D708E1" w:rsidRPr="00D708E1" w:rsidRDefault="00D708E1" w:rsidP="00D708E1">
            <w:pPr>
              <w:pStyle w:val="NormalWeb"/>
              <w:spacing w:before="0" w:beforeAutospacing="0" w:after="0" w:afterAutospacing="0"/>
              <w:jc w:val="center"/>
              <w:textAlignment w:val="bottom"/>
              <w:rPr>
                <w:rFonts w:ascii="TH SarabunIT๙" w:hAnsi="TH SarabunIT๙" w:cs="TH SarabunIT๙"/>
                <w:sz w:val="32"/>
                <w:szCs w:val="32"/>
              </w:rPr>
            </w:pPr>
            <w:r w:rsidRPr="00D708E1">
              <w:rPr>
                <w:rFonts w:ascii="TH SarabunIT๙" w:eastAsia="Tahoma" w:hAnsi="TH SarabunIT๙" w:cs="TH SarabunIT๙"/>
                <w:color w:val="000000" w:themeColor="text1"/>
                <w:kern w:val="24"/>
                <w:sz w:val="32"/>
                <w:szCs w:val="32"/>
                <w:cs/>
              </w:rPr>
              <w:t>84.12</w:t>
            </w:r>
          </w:p>
        </w:tc>
      </w:tr>
    </w:tbl>
    <w:p w:rsidR="009B560C" w:rsidRPr="00981C60" w:rsidRDefault="00DF3F07" w:rsidP="005E17F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A7483" w:rsidRPr="002A7483" w:rsidRDefault="002A7483" w:rsidP="005E17FC">
      <w:pPr>
        <w:spacing w:after="0" w:line="240" w:lineRule="auto"/>
        <w:ind w:firstLine="993"/>
        <w:rPr>
          <w:rFonts w:ascii="TH SarabunIT๙" w:hAnsi="TH SarabunIT๙" w:cs="TH SarabunIT๙"/>
          <w:sz w:val="32"/>
          <w:szCs w:val="32"/>
        </w:rPr>
      </w:pPr>
      <w:r>
        <w:rPr>
          <w:rFonts w:ascii="TH SarabunIT๙" w:hAnsi="TH SarabunIT๙" w:cs="TH SarabunIT๙"/>
          <w:sz w:val="32"/>
          <w:szCs w:val="32"/>
          <w:cs/>
        </w:rPr>
        <w:t>รวบรวมและจัดเก็บข้อมูล</w:t>
      </w:r>
      <w:r w:rsidRPr="002A7483">
        <w:rPr>
          <w:rFonts w:ascii="TH SarabunIT๙" w:hAnsi="TH SarabunIT๙" w:cs="TH SarabunIT๙"/>
          <w:sz w:val="32"/>
          <w:szCs w:val="32"/>
          <w:cs/>
        </w:rPr>
        <w:t>จากทะเบียนคุมสัญญา</w:t>
      </w:r>
    </w:p>
    <w:p w:rsidR="009F7782" w:rsidRDefault="009F7782" w:rsidP="00113405">
      <w:pPr>
        <w:spacing w:after="0" w:line="240" w:lineRule="auto"/>
        <w:ind w:firstLine="1134"/>
        <w:rPr>
          <w:rFonts w:ascii="TH SarabunIT๙" w:hAnsi="TH SarabunIT๙" w:cs="TH SarabunIT๙"/>
          <w:sz w:val="32"/>
          <w:szCs w:val="32"/>
        </w:rPr>
      </w:pPr>
    </w:p>
    <w:p w:rsidR="009F7782" w:rsidRDefault="009F7782" w:rsidP="00113405">
      <w:pPr>
        <w:spacing w:after="0" w:line="240" w:lineRule="auto"/>
        <w:ind w:firstLine="1134"/>
        <w:rPr>
          <w:rFonts w:ascii="TH SarabunIT๙" w:hAnsi="TH SarabunIT๙" w:cs="TH SarabunIT๙"/>
          <w:sz w:val="32"/>
          <w:szCs w:val="32"/>
        </w:rPr>
      </w:pPr>
    </w:p>
    <w:p w:rsidR="009F7782" w:rsidRDefault="009F7782" w:rsidP="00113405">
      <w:pPr>
        <w:spacing w:after="0" w:line="240" w:lineRule="auto"/>
        <w:ind w:firstLine="1134"/>
        <w:rPr>
          <w:rFonts w:ascii="TH SarabunIT๙" w:hAnsi="TH SarabunIT๙" w:cs="TH SarabunIT๙"/>
          <w:sz w:val="32"/>
          <w:szCs w:val="32"/>
        </w:rPr>
      </w:pPr>
    </w:p>
    <w:p w:rsidR="00C54E26" w:rsidRDefault="00C54E26" w:rsidP="00113405">
      <w:pPr>
        <w:spacing w:after="0" w:line="240" w:lineRule="auto"/>
        <w:ind w:firstLine="1134"/>
        <w:rPr>
          <w:rFonts w:ascii="TH SarabunIT๙" w:hAnsi="TH SarabunIT๙" w:cs="TH SarabunIT๙"/>
          <w:sz w:val="32"/>
          <w:szCs w:val="32"/>
          <w:cs/>
        </w:rPr>
        <w:sectPr w:rsidR="00C54E26" w:rsidSect="00B20F4B">
          <w:pgSz w:w="11906" w:h="16838"/>
          <w:pgMar w:top="1440" w:right="1416" w:bottom="1440" w:left="1440" w:header="708" w:footer="708" w:gutter="0"/>
          <w:cols w:space="708"/>
          <w:docGrid w:linePitch="360"/>
        </w:sectPr>
      </w:pPr>
    </w:p>
    <w:p w:rsidR="009F7782" w:rsidRPr="00331244" w:rsidRDefault="009F7782" w:rsidP="00113405">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7E5EB1">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2A7483" w:rsidRPr="002A7483">
        <w:rPr>
          <w:rFonts w:ascii="TH SarabunIT๙" w:hAnsi="TH SarabunIT๙" w:cs="TH SarabunIT๙"/>
          <w:color w:val="000000"/>
          <w:sz w:val="32"/>
          <w:szCs w:val="32"/>
          <w:cs/>
        </w:rPr>
        <w:t>ระดับความสำเร็จของการสร้างความผาสุกของบุคลากร</w:t>
      </w:r>
    </w:p>
    <w:p w:rsidR="009F7782" w:rsidRPr="00981C60" w:rsidRDefault="009F7782"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p w:rsidR="009F7782" w:rsidRPr="00981C60" w:rsidRDefault="009F7782"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7E5EB1">
        <w:rPr>
          <w:rFonts w:ascii="TH SarabunIT๙" w:eastAsia="Times New Roman" w:hAnsi="TH SarabunIT๙" w:cs="TH SarabunIT๙" w:hint="cs"/>
          <w:b/>
          <w:bCs/>
          <w:sz w:val="32"/>
          <w:szCs w:val="32"/>
          <w:cs/>
        </w:rPr>
        <w:t>15</w:t>
      </w:r>
    </w:p>
    <w:p w:rsidR="009F7782" w:rsidRPr="00981C60" w:rsidRDefault="009F7782"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2A7483" w:rsidRPr="002A7483" w:rsidRDefault="004470E9" w:rsidP="004470E9">
      <w:pPr>
        <w:pStyle w:val="ListParagraph"/>
        <w:tabs>
          <w:tab w:val="left" w:pos="993"/>
          <w:tab w:val="left" w:pos="1276"/>
        </w:tabs>
        <w:ind w:left="0" w:firstLine="992"/>
        <w:contextualSpacing w:val="0"/>
        <w:jc w:val="thaiDistribute"/>
        <w:rPr>
          <w:rFonts w:ascii="TH SarabunIT๙" w:hAnsi="TH SarabunIT๙" w:cs="TH SarabunIT๙"/>
          <w:color w:val="000000"/>
          <w:sz w:val="32"/>
          <w:szCs w:val="32"/>
          <w:cs/>
        </w:rPr>
      </w:pPr>
      <w:r w:rsidRPr="004470E9">
        <w:rPr>
          <w:rFonts w:ascii="TH SarabunIT๙" w:eastAsia="Tahoma" w:hAnsi="TH SarabunIT๙" w:cs="TH SarabunIT๙"/>
          <w:color w:val="000000"/>
          <w:sz w:val="32"/>
          <w:szCs w:val="32"/>
          <w:cs/>
        </w:rPr>
        <w:t>ความสำเร็จของการสร้างความผาสุกของบุคลากร พิจารณาจากกระบวนการในการค้นหาปัจจัย</w:t>
      </w:r>
      <w:r>
        <w:rPr>
          <w:rFonts w:ascii="TH SarabunIT๙" w:eastAsia="Tahoma" w:hAnsi="TH SarabunIT๙" w:cs="TH SarabunIT๙"/>
          <w:color w:val="000000"/>
          <w:sz w:val="32"/>
          <w:szCs w:val="32"/>
          <w:cs/>
        </w:rPr>
        <w:br/>
      </w:r>
      <w:r w:rsidRPr="004470E9">
        <w:rPr>
          <w:rFonts w:ascii="TH SarabunIT๙" w:eastAsia="Tahoma" w:hAnsi="TH SarabunIT๙" w:cs="TH SarabunIT๙"/>
          <w:color w:val="000000"/>
          <w:sz w:val="32"/>
          <w:szCs w:val="32"/>
          <w:cs/>
        </w:rPr>
        <w:t>ที่ส่งผลให้บุคลากร</w:t>
      </w:r>
      <w:r>
        <w:rPr>
          <w:rFonts w:ascii="TH SarabunIT๙" w:eastAsia="Tahoma" w:hAnsi="TH SarabunIT๙" w:cs="TH SarabunIT๙"/>
          <w:color w:val="000000"/>
          <w:sz w:val="32"/>
          <w:szCs w:val="32"/>
          <w:cs/>
        </w:rPr>
        <w:t xml:space="preserve">มีความผูกพันต่อองค์กร </w:t>
      </w:r>
      <w:r w:rsidRPr="004470E9">
        <w:rPr>
          <w:rFonts w:ascii="TH SarabunIT๙" w:eastAsia="Tahoma" w:hAnsi="TH SarabunIT๙" w:cs="TH SarabunIT๙"/>
          <w:color w:val="000000"/>
          <w:sz w:val="32"/>
          <w:szCs w:val="32"/>
          <w:cs/>
        </w:rPr>
        <w:t>การจัดทำแผนสร้างความผาสุกของบุคลากรที่สอดคล้องกับปัจจัย</w:t>
      </w:r>
      <w:r w:rsidRPr="004470E9">
        <w:rPr>
          <w:rFonts w:ascii="TH SarabunIT๙" w:eastAsia="Tahoma" w:hAnsi="TH SarabunIT๙" w:cs="TH SarabunIT๙"/>
          <w:color w:val="000000"/>
          <w:spacing w:val="-4"/>
          <w:sz w:val="32"/>
          <w:szCs w:val="32"/>
          <w:cs/>
        </w:rPr>
        <w:t>ความผูกพันเพื่อสร้างแรงจูงใจให้เกิดผลการปฏิบัติงานที่ดี รวมทั้งสร้างความสุขในการทำงาน จนเกิดวัฒนธรรม</w:t>
      </w:r>
      <w:r w:rsidRPr="004470E9">
        <w:rPr>
          <w:rFonts w:ascii="TH SarabunIT๙" w:eastAsia="Tahoma" w:hAnsi="TH SarabunIT๙" w:cs="TH SarabunIT๙"/>
          <w:color w:val="000000"/>
          <w:sz w:val="32"/>
          <w:szCs w:val="32"/>
          <w:cs/>
        </w:rPr>
        <w:t>การทำงานที่นำไปสู่ผลลัพธ์ขององค์การ</w:t>
      </w:r>
    </w:p>
    <w:p w:rsidR="009F7782" w:rsidRPr="008A6684" w:rsidRDefault="009F7782" w:rsidP="00B06CA9">
      <w:pPr>
        <w:tabs>
          <w:tab w:val="left" w:pos="993"/>
          <w:tab w:val="left" w:pos="1276"/>
        </w:tabs>
        <w:spacing w:before="240" w:after="12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BF3C1D" w:rsidRPr="0078763D" w:rsidTr="007F467A">
        <w:tc>
          <w:tcPr>
            <w:tcW w:w="1556" w:type="dxa"/>
          </w:tcPr>
          <w:p w:rsidR="00BF3C1D" w:rsidRPr="0078763D" w:rsidRDefault="00BF3C1D" w:rsidP="007F467A">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rsidR="00BF3C1D" w:rsidRPr="0078763D" w:rsidRDefault="00BF3C1D" w:rsidP="007F467A">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D923ED" w:rsidRPr="0078763D" w:rsidTr="00857681">
        <w:tc>
          <w:tcPr>
            <w:tcW w:w="1556" w:type="dxa"/>
          </w:tcPr>
          <w:p w:rsidR="00D923ED" w:rsidRPr="0078763D" w:rsidRDefault="00D923ED" w:rsidP="00D923ED">
            <w:pPr>
              <w:tabs>
                <w:tab w:val="left" w:pos="900"/>
              </w:tabs>
              <w:spacing w:line="216"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rsidR="00D923ED" w:rsidRPr="00D923ED" w:rsidRDefault="00D923ED" w:rsidP="00D923ED">
            <w:pPr>
              <w:pStyle w:val="NormalWeb"/>
              <w:spacing w:before="0" w:beforeAutospacing="0" w:after="0" w:afterAutospacing="0"/>
              <w:textAlignment w:val="bottom"/>
              <w:rPr>
                <w:rFonts w:ascii="TH SarabunIT๙" w:hAnsi="TH SarabunIT๙" w:cs="TH SarabunIT๙"/>
                <w:sz w:val="32"/>
                <w:szCs w:val="32"/>
              </w:rPr>
            </w:pPr>
            <w:r w:rsidRPr="00D923ED">
              <w:rPr>
                <w:rFonts w:ascii="TH SarabunIT๙" w:eastAsiaTheme="minorEastAsia" w:hAnsi="TH SarabunIT๙" w:cs="TH SarabunIT๙"/>
                <w:color w:val="000000" w:themeColor="text1"/>
                <w:kern w:val="24"/>
                <w:sz w:val="32"/>
                <w:szCs w:val="32"/>
                <w:cs/>
              </w:rPr>
              <w:t>วิเคราะห์ปัจจัยที่ส่งผลต่อความผาสุกของบุคลากร และจัดลำดับความสำคัญของปัจจัยแยกตามประเภทบุคลากร</w:t>
            </w:r>
          </w:p>
        </w:tc>
      </w:tr>
      <w:tr w:rsidR="00D923ED" w:rsidRPr="0078763D" w:rsidTr="00857681">
        <w:trPr>
          <w:trHeight w:val="381"/>
        </w:trPr>
        <w:tc>
          <w:tcPr>
            <w:tcW w:w="1556" w:type="dxa"/>
          </w:tcPr>
          <w:p w:rsidR="00D923ED" w:rsidRPr="0078763D" w:rsidRDefault="00D923ED" w:rsidP="00D923E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rsidR="00D923ED" w:rsidRDefault="00D923ED" w:rsidP="00D923ED">
            <w:pPr>
              <w:pStyle w:val="NormalWeb"/>
              <w:spacing w:before="0" w:beforeAutospacing="0" w:after="0" w:afterAutospacing="0"/>
              <w:textAlignment w:val="bottom"/>
              <w:rPr>
                <w:rFonts w:ascii="TH SarabunIT๙" w:eastAsiaTheme="minorEastAsia" w:hAnsi="TH SarabunIT๙" w:cs="TH SarabunIT๙"/>
                <w:color w:val="000000" w:themeColor="text1"/>
                <w:spacing w:val="-6"/>
                <w:kern w:val="24"/>
                <w:sz w:val="32"/>
                <w:szCs w:val="32"/>
              </w:rPr>
            </w:pPr>
            <w:r w:rsidRPr="00D923ED">
              <w:rPr>
                <w:rFonts w:ascii="TH SarabunIT๙" w:eastAsiaTheme="minorEastAsia" w:hAnsi="TH SarabunIT๙" w:cs="TH SarabunIT๙"/>
                <w:color w:val="000000" w:themeColor="text1"/>
                <w:kern w:val="24"/>
                <w:sz w:val="32"/>
                <w:szCs w:val="32"/>
                <w:cs/>
              </w:rPr>
              <w:t xml:space="preserve">จัดทำแผนสร้างความผาสุกของบุคลากร ประจำปีงบประมาณ พ.ศ. 2566 </w:t>
            </w:r>
            <w:r>
              <w:rPr>
                <w:rFonts w:ascii="TH SarabunIT๙" w:eastAsiaTheme="minorEastAsia" w:hAnsi="TH SarabunIT๙" w:cs="TH SarabunIT๙"/>
                <w:color w:val="000000" w:themeColor="text1"/>
                <w:kern w:val="24"/>
                <w:sz w:val="32"/>
                <w:szCs w:val="32"/>
                <w:cs/>
              </w:rPr>
              <w:br/>
            </w:r>
            <w:r w:rsidRPr="00D923ED">
              <w:rPr>
                <w:rFonts w:ascii="TH SarabunIT๙" w:eastAsiaTheme="minorEastAsia" w:hAnsi="TH SarabunIT๙" w:cs="TH SarabunIT๙"/>
                <w:color w:val="000000" w:themeColor="text1"/>
                <w:spacing w:val="-6"/>
                <w:kern w:val="24"/>
                <w:sz w:val="32"/>
                <w:szCs w:val="32"/>
                <w:cs/>
              </w:rPr>
              <w:t>ที่สอดคล้องกับปัจจัยความผาสุก และขอความเห็นชอบ ภายในเดือนมกราคม 2566</w:t>
            </w:r>
          </w:p>
          <w:p w:rsidR="00FD1554" w:rsidRPr="00FD1554" w:rsidRDefault="00FD1554" w:rsidP="00D923ED">
            <w:pPr>
              <w:pStyle w:val="NormalWeb"/>
              <w:spacing w:before="0" w:beforeAutospacing="0" w:after="0" w:afterAutospacing="0"/>
              <w:textAlignment w:val="bottom"/>
              <w:rPr>
                <w:rFonts w:ascii="TH SarabunIT๙" w:hAnsi="TH SarabunIT๙" w:cs="TH SarabunIT๙"/>
                <w:sz w:val="32"/>
                <w:szCs w:val="32"/>
              </w:rPr>
            </w:pPr>
            <w:r w:rsidRPr="00FD1554">
              <w:rPr>
                <w:rFonts w:ascii="TH SarabunIT๙" w:eastAsiaTheme="minorEastAsia" w:hAnsi="TH SarabunIT๙" w:cs="TH SarabunIT๙" w:hint="cs"/>
                <w:color w:val="000000" w:themeColor="text1"/>
                <w:kern w:val="24"/>
                <w:sz w:val="32"/>
                <w:szCs w:val="32"/>
                <w:u w:val="single"/>
                <w:cs/>
              </w:rPr>
              <w:t>เงื่อนไข</w:t>
            </w:r>
            <w:r w:rsidRPr="00FD1554">
              <w:rPr>
                <w:rFonts w:ascii="TH SarabunIT๙" w:eastAsiaTheme="minorEastAsia" w:hAnsi="TH SarabunIT๙" w:cs="TH SarabunIT๙" w:hint="cs"/>
                <w:color w:val="000000" w:themeColor="text1"/>
                <w:kern w:val="24"/>
                <w:sz w:val="32"/>
                <w:szCs w:val="32"/>
                <w:cs/>
              </w:rPr>
              <w:t xml:space="preserve">  </w:t>
            </w:r>
            <w:r w:rsidRPr="00FD1554">
              <w:rPr>
                <w:rFonts w:ascii="TH SarabunIT๙" w:eastAsiaTheme="minorEastAsia" w:hAnsi="TH SarabunIT๙" w:cs="TH SarabunIT๙"/>
                <w:color w:val="000000" w:themeColor="text1"/>
                <w:kern w:val="24"/>
                <w:sz w:val="32"/>
                <w:szCs w:val="32"/>
                <w:cs/>
              </w:rPr>
              <w:t>ดำเนินการล่าช้า ปรับลด 0.1 คะแนน</w:t>
            </w:r>
          </w:p>
        </w:tc>
      </w:tr>
      <w:tr w:rsidR="00D923ED" w:rsidRPr="0078763D" w:rsidTr="00857681">
        <w:tc>
          <w:tcPr>
            <w:tcW w:w="1556" w:type="dxa"/>
          </w:tcPr>
          <w:p w:rsidR="00D923ED" w:rsidRPr="0078763D" w:rsidRDefault="00D923ED" w:rsidP="00D923E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rsidR="00D923ED" w:rsidRDefault="00D923ED" w:rsidP="00D923ED">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FD1554">
              <w:rPr>
                <w:rFonts w:ascii="TH SarabunIT๙" w:eastAsiaTheme="minorEastAsia" w:hAnsi="TH SarabunIT๙" w:cs="TH SarabunIT๙"/>
                <w:color w:val="000000" w:themeColor="text1"/>
                <w:spacing w:val="-4"/>
                <w:kern w:val="24"/>
                <w:sz w:val="32"/>
                <w:szCs w:val="32"/>
                <w:cs/>
              </w:rPr>
              <w:t>ติดตามและรายงานความก้าวหน้าของการดำเนินงานตามแผน ภายในเดือนเมษายน</w:t>
            </w:r>
            <w:r w:rsidRPr="00D923ED">
              <w:rPr>
                <w:rFonts w:ascii="TH SarabunIT๙" w:eastAsiaTheme="minorEastAsia" w:hAnsi="TH SarabunIT๙" w:cs="TH SarabunIT๙"/>
                <w:color w:val="000000" w:themeColor="text1"/>
                <w:kern w:val="24"/>
                <w:sz w:val="32"/>
                <w:szCs w:val="32"/>
                <w:cs/>
              </w:rPr>
              <w:t xml:space="preserve"> และตุลาคม 2566 (รอบ 6 และ 12 เดือน)</w:t>
            </w:r>
          </w:p>
          <w:p w:rsidR="00134420" w:rsidRPr="004F3F57" w:rsidRDefault="00134420" w:rsidP="00D923ED">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FD1554">
              <w:rPr>
                <w:rFonts w:ascii="TH SarabunIT๙" w:eastAsiaTheme="minorEastAsia" w:hAnsi="TH SarabunIT๙" w:cs="TH SarabunIT๙" w:hint="cs"/>
                <w:color w:val="000000" w:themeColor="text1"/>
                <w:kern w:val="24"/>
                <w:sz w:val="32"/>
                <w:szCs w:val="32"/>
                <w:u w:val="single"/>
                <w:cs/>
              </w:rPr>
              <w:t>เงื่อนไข</w:t>
            </w:r>
            <w:r w:rsidRPr="00FD1554">
              <w:rPr>
                <w:rFonts w:ascii="TH SarabunIT๙" w:eastAsiaTheme="minorEastAsia" w:hAnsi="TH SarabunIT๙" w:cs="TH SarabunIT๙" w:hint="cs"/>
                <w:color w:val="000000" w:themeColor="text1"/>
                <w:kern w:val="24"/>
                <w:sz w:val="32"/>
                <w:szCs w:val="32"/>
                <w:cs/>
              </w:rPr>
              <w:t xml:space="preserve">  </w:t>
            </w:r>
            <w:r w:rsidR="004F3F57" w:rsidRPr="004F3F57">
              <w:rPr>
                <w:rFonts w:ascii="TH SarabunIT๙" w:eastAsiaTheme="minorEastAsia" w:hAnsi="TH SarabunIT๙" w:cs="TH SarabunIT๙"/>
                <w:color w:val="000000" w:themeColor="text1"/>
                <w:kern w:val="24"/>
                <w:sz w:val="32"/>
                <w:szCs w:val="32"/>
                <w:cs/>
              </w:rPr>
              <w:t>ดำเนินการล่าช้า ปรับลด 0.01 คะแนนต่อวันทำการ</w:t>
            </w:r>
          </w:p>
        </w:tc>
      </w:tr>
      <w:tr w:rsidR="00D923ED" w:rsidRPr="0078763D" w:rsidTr="00857681">
        <w:tc>
          <w:tcPr>
            <w:tcW w:w="1556" w:type="dxa"/>
          </w:tcPr>
          <w:p w:rsidR="00D923ED" w:rsidRPr="0078763D" w:rsidRDefault="00D923ED" w:rsidP="00D923E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rsidR="00D923ED" w:rsidRDefault="00D923ED" w:rsidP="00D923ED">
            <w:pPr>
              <w:pStyle w:val="NormalWeb"/>
              <w:spacing w:before="0" w:beforeAutospacing="0" w:after="0" w:afterAutospacing="0"/>
              <w:rPr>
                <w:rFonts w:ascii="TH SarabunIT๙" w:eastAsia="Tahoma" w:hAnsi="TH SarabunIT๙" w:cs="TH SarabunIT๙"/>
                <w:color w:val="000000"/>
                <w:kern w:val="24"/>
                <w:sz w:val="32"/>
                <w:szCs w:val="32"/>
              </w:rPr>
            </w:pPr>
            <w:r w:rsidRPr="00D923ED">
              <w:rPr>
                <w:rFonts w:ascii="TH SarabunIT๙" w:eastAsia="Tahoma" w:hAnsi="TH SarabunIT๙" w:cs="TH SarabunIT๙"/>
                <w:color w:val="000000"/>
                <w:kern w:val="24"/>
                <w:sz w:val="32"/>
                <w:szCs w:val="32"/>
                <w:cs/>
              </w:rPr>
              <w:t>ประเมินความพึงพอใจของบุคลากรที่มีต่อกิจกรรมสร้าง</w:t>
            </w:r>
            <w:r w:rsidRPr="00D923ED">
              <w:rPr>
                <w:rFonts w:ascii="TH SarabunIT๙" w:eastAsiaTheme="minorEastAsia" w:hAnsi="TH SarabunIT๙" w:cs="TH SarabunIT๙"/>
                <w:color w:val="000000" w:themeColor="text1"/>
                <w:kern w:val="24"/>
                <w:sz w:val="32"/>
                <w:szCs w:val="32"/>
                <w:cs/>
              </w:rPr>
              <w:t>ความผาสุก และสรุปผล</w:t>
            </w:r>
            <w:r w:rsidRPr="00D923ED">
              <w:rPr>
                <w:rFonts w:ascii="TH SarabunIT๙" w:eastAsia="Tahoma" w:hAnsi="TH SarabunIT๙" w:cs="TH SarabunIT๙"/>
                <w:color w:val="000000"/>
                <w:kern w:val="24"/>
                <w:sz w:val="32"/>
                <w:szCs w:val="32"/>
                <w:cs/>
              </w:rPr>
              <w:t>ความพึงพอใจเสนอผู้บริหาร ภายในเดือนกันยายน 2566</w:t>
            </w:r>
          </w:p>
          <w:p w:rsidR="00FD1554" w:rsidRPr="00D923ED" w:rsidRDefault="00FD1554" w:rsidP="00D923ED">
            <w:pPr>
              <w:pStyle w:val="NormalWeb"/>
              <w:spacing w:before="0" w:beforeAutospacing="0" w:after="0" w:afterAutospacing="0"/>
              <w:rPr>
                <w:rFonts w:ascii="TH SarabunIT๙" w:hAnsi="TH SarabunIT๙" w:cs="TH SarabunIT๙"/>
                <w:sz w:val="32"/>
                <w:szCs w:val="32"/>
              </w:rPr>
            </w:pPr>
            <w:r w:rsidRPr="00FD1554">
              <w:rPr>
                <w:rFonts w:ascii="TH SarabunIT๙" w:eastAsiaTheme="minorEastAsia" w:hAnsi="TH SarabunIT๙" w:cs="TH SarabunIT๙" w:hint="cs"/>
                <w:color w:val="000000" w:themeColor="text1"/>
                <w:kern w:val="24"/>
                <w:sz w:val="32"/>
                <w:szCs w:val="32"/>
                <w:u w:val="single"/>
                <w:cs/>
              </w:rPr>
              <w:t>เงื่อนไข</w:t>
            </w:r>
            <w:r w:rsidRPr="00FD1554">
              <w:rPr>
                <w:rFonts w:ascii="TH SarabunIT๙" w:eastAsiaTheme="minorEastAsia" w:hAnsi="TH SarabunIT๙" w:cs="TH SarabunIT๙" w:hint="cs"/>
                <w:color w:val="000000" w:themeColor="text1"/>
                <w:kern w:val="24"/>
                <w:sz w:val="32"/>
                <w:szCs w:val="32"/>
                <w:cs/>
              </w:rPr>
              <w:t xml:space="preserve">  </w:t>
            </w:r>
            <w:r w:rsidRPr="00FD1554">
              <w:rPr>
                <w:rFonts w:ascii="TH SarabunIT๙" w:eastAsiaTheme="minorEastAsia" w:hAnsi="TH SarabunIT๙" w:cs="TH SarabunIT๙"/>
                <w:color w:val="000000" w:themeColor="text1"/>
                <w:kern w:val="24"/>
                <w:sz w:val="32"/>
                <w:szCs w:val="32"/>
                <w:cs/>
              </w:rPr>
              <w:t>ดำเนินการล่าช้า ปรับลด 0.1 คะแนน</w:t>
            </w:r>
          </w:p>
        </w:tc>
      </w:tr>
      <w:tr w:rsidR="00D923ED" w:rsidRPr="0078763D" w:rsidTr="00857681">
        <w:tc>
          <w:tcPr>
            <w:tcW w:w="1556" w:type="dxa"/>
          </w:tcPr>
          <w:p w:rsidR="00D923ED" w:rsidRPr="0078763D" w:rsidRDefault="00D923ED" w:rsidP="00D923E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vAlign w:val="center"/>
          </w:tcPr>
          <w:p w:rsidR="00D923ED" w:rsidRDefault="00D923ED" w:rsidP="00D923ED">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D923ED">
              <w:rPr>
                <w:rFonts w:ascii="TH SarabunIT๙" w:eastAsiaTheme="minorEastAsia" w:hAnsi="TH SarabunIT๙" w:cs="TH SarabunIT๙"/>
                <w:color w:val="000000" w:themeColor="text1"/>
                <w:kern w:val="24"/>
                <w:sz w:val="32"/>
                <w:szCs w:val="32"/>
                <w:cs/>
              </w:rPr>
              <w:t>ประเมินความผาสุกของบุคลากร และสรุปผลความผาสุก</w:t>
            </w:r>
            <w:r w:rsidRPr="00D923ED">
              <w:rPr>
                <w:rFonts w:ascii="TH SarabunIT๙" w:eastAsia="Tahoma" w:hAnsi="TH SarabunIT๙" w:cs="TH SarabunIT๙"/>
                <w:color w:val="000000"/>
                <w:kern w:val="24"/>
                <w:sz w:val="32"/>
                <w:szCs w:val="32"/>
                <w:cs/>
              </w:rPr>
              <w:t xml:space="preserve">เสนอผู้บริหาร </w:t>
            </w:r>
            <w:r w:rsidR="00FD1554">
              <w:rPr>
                <w:rFonts w:ascii="TH SarabunIT๙" w:eastAsiaTheme="minorEastAsia" w:hAnsi="TH SarabunIT๙" w:cs="TH SarabunIT๙"/>
                <w:color w:val="000000" w:themeColor="text1"/>
                <w:kern w:val="24"/>
                <w:sz w:val="32"/>
                <w:szCs w:val="32"/>
                <w:cs/>
              </w:rPr>
              <w:br/>
            </w:r>
            <w:r w:rsidRPr="00D923ED">
              <w:rPr>
                <w:rFonts w:ascii="TH SarabunIT๙" w:eastAsiaTheme="minorEastAsia" w:hAnsi="TH SarabunIT๙" w:cs="TH SarabunIT๙"/>
                <w:color w:val="000000" w:themeColor="text1"/>
                <w:kern w:val="24"/>
                <w:sz w:val="32"/>
                <w:szCs w:val="32"/>
                <w:cs/>
              </w:rPr>
              <w:t xml:space="preserve">ภายในเดือนกันยายน 2566 </w:t>
            </w:r>
          </w:p>
          <w:p w:rsidR="00FD1554" w:rsidRPr="00D923ED" w:rsidRDefault="00FD1554" w:rsidP="00D923ED">
            <w:pPr>
              <w:pStyle w:val="NormalWeb"/>
              <w:spacing w:before="0" w:beforeAutospacing="0" w:after="0" w:afterAutospacing="0"/>
              <w:rPr>
                <w:rFonts w:ascii="TH SarabunIT๙" w:hAnsi="TH SarabunIT๙" w:cs="TH SarabunIT๙"/>
                <w:sz w:val="32"/>
                <w:szCs w:val="32"/>
              </w:rPr>
            </w:pPr>
            <w:r w:rsidRPr="00FD1554">
              <w:rPr>
                <w:rFonts w:ascii="TH SarabunIT๙" w:eastAsiaTheme="minorEastAsia" w:hAnsi="TH SarabunIT๙" w:cs="TH SarabunIT๙" w:hint="cs"/>
                <w:color w:val="000000" w:themeColor="text1"/>
                <w:kern w:val="24"/>
                <w:sz w:val="32"/>
                <w:szCs w:val="32"/>
                <w:u w:val="single"/>
                <w:cs/>
              </w:rPr>
              <w:t>เงื่อนไข</w:t>
            </w:r>
            <w:r w:rsidRPr="00FD1554">
              <w:rPr>
                <w:rFonts w:ascii="TH SarabunIT๙" w:eastAsiaTheme="minorEastAsia" w:hAnsi="TH SarabunIT๙" w:cs="TH SarabunIT๙" w:hint="cs"/>
                <w:color w:val="000000" w:themeColor="text1"/>
                <w:kern w:val="24"/>
                <w:sz w:val="32"/>
                <w:szCs w:val="32"/>
                <w:cs/>
              </w:rPr>
              <w:t xml:space="preserve">  </w:t>
            </w:r>
            <w:r w:rsidRPr="00FD1554">
              <w:rPr>
                <w:rFonts w:ascii="TH SarabunIT๙" w:eastAsiaTheme="minorEastAsia" w:hAnsi="TH SarabunIT๙" w:cs="TH SarabunIT๙"/>
                <w:color w:val="000000" w:themeColor="text1"/>
                <w:kern w:val="24"/>
                <w:sz w:val="32"/>
                <w:szCs w:val="32"/>
                <w:cs/>
              </w:rPr>
              <w:t>ดำเนินการล่าช้า ปรับลด 0.1 คะแนน</w:t>
            </w:r>
          </w:p>
        </w:tc>
      </w:tr>
    </w:tbl>
    <w:p w:rsidR="009F7782" w:rsidRDefault="009F7782"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FE7640" w:rsidRPr="0078763D" w:rsidTr="007F467A">
        <w:tc>
          <w:tcPr>
            <w:tcW w:w="3544" w:type="dxa"/>
            <w:vMerge w:val="restart"/>
            <w:shd w:val="clear" w:color="auto" w:fill="auto"/>
            <w:vAlign w:val="center"/>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016DA2" w:rsidRPr="0078763D" w:rsidTr="00016DA2">
        <w:trPr>
          <w:trHeight w:val="384"/>
        </w:trPr>
        <w:tc>
          <w:tcPr>
            <w:tcW w:w="3544" w:type="dxa"/>
            <w:vMerge/>
            <w:shd w:val="clear" w:color="auto" w:fill="auto"/>
          </w:tcPr>
          <w:p w:rsidR="00016DA2" w:rsidRPr="0078763D" w:rsidRDefault="00016DA2" w:rsidP="00016DA2">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016DA2" w:rsidRPr="0078763D" w:rsidRDefault="00016DA2" w:rsidP="00016DA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2562</w:t>
            </w:r>
          </w:p>
        </w:tc>
        <w:tc>
          <w:tcPr>
            <w:tcW w:w="1134" w:type="dxa"/>
            <w:shd w:val="clear" w:color="auto" w:fill="auto"/>
          </w:tcPr>
          <w:p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2563</w:t>
            </w:r>
          </w:p>
        </w:tc>
        <w:tc>
          <w:tcPr>
            <w:tcW w:w="1134" w:type="dxa"/>
            <w:shd w:val="clear" w:color="auto" w:fill="auto"/>
          </w:tcPr>
          <w:p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2564</w:t>
            </w:r>
          </w:p>
        </w:tc>
        <w:tc>
          <w:tcPr>
            <w:tcW w:w="1134" w:type="dxa"/>
          </w:tcPr>
          <w:p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2565</w:t>
            </w:r>
          </w:p>
        </w:tc>
      </w:tr>
      <w:tr w:rsidR="00016DA2" w:rsidRPr="0078763D" w:rsidTr="00016DA2">
        <w:trPr>
          <w:trHeight w:val="434"/>
        </w:trPr>
        <w:tc>
          <w:tcPr>
            <w:tcW w:w="3544" w:type="dxa"/>
            <w:shd w:val="clear" w:color="auto" w:fill="auto"/>
            <w:vAlign w:val="center"/>
          </w:tcPr>
          <w:p w:rsidR="00016DA2" w:rsidRPr="00240EB0" w:rsidRDefault="00016DA2" w:rsidP="00016DA2">
            <w:pPr>
              <w:spacing w:after="0" w:line="240" w:lineRule="auto"/>
              <w:rPr>
                <w:rFonts w:ascii="TH SarabunIT๙" w:eastAsia="Times New Roman" w:hAnsi="TH SarabunIT๙" w:cs="TH SarabunIT๙"/>
                <w:sz w:val="32"/>
                <w:szCs w:val="32"/>
              </w:rPr>
            </w:pPr>
            <w:r w:rsidRPr="00FE7640">
              <w:rPr>
                <w:rFonts w:ascii="TH SarabunIT๙" w:hAnsi="TH SarabunIT๙" w:cs="TH SarabunIT๙"/>
                <w:color w:val="000000"/>
                <w:spacing w:val="-6"/>
                <w:sz w:val="32"/>
                <w:szCs w:val="32"/>
                <w:cs/>
              </w:rPr>
              <w:t>ระดับความสำเร็จของการสร้างความผาสุก</w:t>
            </w:r>
            <w:r w:rsidRPr="002A7483">
              <w:rPr>
                <w:rFonts w:ascii="TH SarabunIT๙" w:hAnsi="TH SarabunIT๙" w:cs="TH SarabunIT๙"/>
                <w:color w:val="000000"/>
                <w:sz w:val="32"/>
                <w:szCs w:val="32"/>
                <w:cs/>
              </w:rPr>
              <w:t>ของบุคลากร</w:t>
            </w:r>
          </w:p>
        </w:tc>
        <w:tc>
          <w:tcPr>
            <w:tcW w:w="1228" w:type="dxa"/>
            <w:shd w:val="clear" w:color="auto" w:fill="auto"/>
          </w:tcPr>
          <w:p w:rsidR="00016DA2" w:rsidRPr="0078763D" w:rsidRDefault="00016DA2" w:rsidP="00016DA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016DA2" w:rsidRPr="00016DA2" w:rsidRDefault="00016DA2" w:rsidP="00016DA2">
            <w:pPr>
              <w:pStyle w:val="NormalWeb"/>
              <w:spacing w:before="0" w:beforeAutospacing="0" w:after="200" w:afterAutospacing="0" w:line="276" w:lineRule="auto"/>
              <w:jc w:val="center"/>
              <w:rPr>
                <w:rFonts w:ascii="TH SarabunIT๙" w:hAnsi="TH SarabunIT๙" w:cs="TH SarabunIT๙"/>
                <w:sz w:val="32"/>
                <w:szCs w:val="32"/>
              </w:rPr>
            </w:pPr>
            <w:r w:rsidRPr="00016DA2">
              <w:rPr>
                <w:rFonts w:ascii="TH SarabunIT๙" w:eastAsia="Tahoma" w:hAnsi="TH SarabunIT๙" w:cs="TH SarabunIT๙"/>
                <w:color w:val="000000" w:themeColor="text1"/>
                <w:kern w:val="24"/>
                <w:sz w:val="32"/>
                <w:szCs w:val="32"/>
                <w:cs/>
              </w:rPr>
              <w:t>3.93</w:t>
            </w:r>
          </w:p>
        </w:tc>
        <w:tc>
          <w:tcPr>
            <w:tcW w:w="1134" w:type="dxa"/>
            <w:shd w:val="clear" w:color="auto" w:fill="auto"/>
          </w:tcPr>
          <w:p w:rsidR="00016DA2" w:rsidRPr="00016DA2" w:rsidRDefault="00016DA2" w:rsidP="00016DA2">
            <w:pPr>
              <w:pStyle w:val="NormalWeb"/>
              <w:spacing w:before="0" w:beforeAutospacing="0" w:after="0" w:afterAutospacing="0"/>
              <w:jc w:val="center"/>
              <w:textAlignment w:val="bottom"/>
              <w:rPr>
                <w:rFonts w:ascii="TH SarabunIT๙" w:hAnsi="TH SarabunIT๙" w:cs="TH SarabunIT๙"/>
                <w:sz w:val="32"/>
                <w:szCs w:val="32"/>
              </w:rPr>
            </w:pPr>
            <w:r w:rsidRPr="00016DA2">
              <w:rPr>
                <w:rFonts w:ascii="TH SarabunIT๙" w:eastAsia="Tahoma" w:hAnsi="TH SarabunIT๙" w:cs="TH SarabunIT๙"/>
                <w:color w:val="000000" w:themeColor="text1"/>
                <w:kern w:val="24"/>
                <w:sz w:val="32"/>
                <w:szCs w:val="32"/>
                <w:cs/>
              </w:rPr>
              <w:t>3.90</w:t>
            </w:r>
          </w:p>
        </w:tc>
        <w:tc>
          <w:tcPr>
            <w:tcW w:w="1134" w:type="dxa"/>
            <w:shd w:val="clear" w:color="auto" w:fill="auto"/>
          </w:tcPr>
          <w:p w:rsidR="00016DA2" w:rsidRPr="00016DA2" w:rsidRDefault="00016DA2" w:rsidP="00016DA2">
            <w:pPr>
              <w:pStyle w:val="NormalWeb"/>
              <w:spacing w:before="0" w:beforeAutospacing="0" w:after="0" w:afterAutospacing="0"/>
              <w:jc w:val="center"/>
              <w:textAlignment w:val="bottom"/>
              <w:rPr>
                <w:rFonts w:ascii="TH SarabunIT๙" w:hAnsi="TH SarabunIT๙" w:cs="TH SarabunIT๙"/>
                <w:sz w:val="32"/>
                <w:szCs w:val="32"/>
              </w:rPr>
            </w:pPr>
            <w:r w:rsidRPr="00016DA2">
              <w:rPr>
                <w:rFonts w:ascii="TH SarabunIT๙" w:eastAsia="Tahoma" w:hAnsi="TH SarabunIT๙" w:cs="TH SarabunIT๙"/>
                <w:color w:val="000000" w:themeColor="text1"/>
                <w:kern w:val="24"/>
                <w:sz w:val="32"/>
                <w:szCs w:val="32"/>
                <w:cs/>
              </w:rPr>
              <w:t>3.90</w:t>
            </w:r>
          </w:p>
        </w:tc>
        <w:tc>
          <w:tcPr>
            <w:tcW w:w="1134" w:type="dxa"/>
          </w:tcPr>
          <w:p w:rsidR="00016DA2" w:rsidRPr="00016DA2" w:rsidRDefault="00016DA2" w:rsidP="00016DA2">
            <w:pPr>
              <w:pStyle w:val="NormalWeb"/>
              <w:spacing w:before="0" w:beforeAutospacing="0" w:after="0" w:afterAutospacing="0"/>
              <w:jc w:val="center"/>
              <w:textAlignment w:val="bottom"/>
              <w:rPr>
                <w:rFonts w:ascii="TH SarabunIT๙" w:hAnsi="TH SarabunIT๙" w:cs="TH SarabunIT๙"/>
                <w:sz w:val="32"/>
                <w:szCs w:val="32"/>
              </w:rPr>
            </w:pPr>
            <w:r w:rsidRPr="00016DA2">
              <w:rPr>
                <w:rFonts w:ascii="TH SarabunIT๙" w:eastAsia="Tahoma" w:hAnsi="TH SarabunIT๙" w:cs="TH SarabunIT๙"/>
                <w:color w:val="000000" w:themeColor="text1"/>
                <w:kern w:val="24"/>
                <w:sz w:val="32"/>
                <w:szCs w:val="32"/>
                <w:cs/>
              </w:rPr>
              <w:t>4.36</w:t>
            </w:r>
          </w:p>
        </w:tc>
      </w:tr>
    </w:tbl>
    <w:p w:rsidR="009F7782" w:rsidRPr="00981C60" w:rsidRDefault="009F7782" w:rsidP="00113405">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416545" w:rsidRDefault="005365E8" w:rsidP="005365E8">
      <w:pPr>
        <w:spacing w:after="0" w:line="240" w:lineRule="auto"/>
        <w:ind w:firstLine="992"/>
        <w:rPr>
          <w:rFonts w:ascii="TH SarabunIT๙" w:hAnsi="TH SarabunIT๙" w:cs="TH SarabunIT๙"/>
          <w:sz w:val="32"/>
          <w:szCs w:val="32"/>
        </w:rPr>
      </w:pPr>
      <w:r>
        <w:rPr>
          <w:rFonts w:ascii="TH SarabunIT๙" w:hAnsi="TH SarabunIT๙" w:cs="TH SarabunIT๙" w:hint="cs"/>
          <w:sz w:val="32"/>
          <w:szCs w:val="32"/>
          <w:cs/>
        </w:rPr>
        <w:t>สำนักงานเลขานุการกรม</w:t>
      </w:r>
      <w:r w:rsidRPr="00DD20D0">
        <w:rPr>
          <w:rFonts w:ascii="TH SarabunIT๙" w:hAnsi="TH SarabunIT๙" w:cs="TH SarabunIT๙" w:hint="cs"/>
          <w:sz w:val="32"/>
          <w:szCs w:val="32"/>
          <w:cs/>
        </w:rPr>
        <w:t xml:space="preserve"> ดำเนินการให้เป็นไปตามขั้นตอนที่กำหนด</w:t>
      </w:r>
    </w:p>
    <w:p w:rsidR="009C0C1B" w:rsidRDefault="009C0C1B" w:rsidP="00113405">
      <w:pPr>
        <w:spacing w:line="240" w:lineRule="auto"/>
        <w:ind w:firstLine="993"/>
        <w:rPr>
          <w:rFonts w:ascii="TH SarabunIT๙" w:hAnsi="TH SarabunIT๙" w:cs="TH SarabunIT๙"/>
          <w:sz w:val="32"/>
          <w:szCs w:val="32"/>
          <w:cs/>
        </w:rPr>
        <w:sectPr w:rsidR="009C0C1B">
          <w:pgSz w:w="11906" w:h="16838"/>
          <w:pgMar w:top="1440" w:right="1440" w:bottom="1440" w:left="1440" w:header="708" w:footer="708" w:gutter="0"/>
          <w:cols w:space="708"/>
          <w:docGrid w:linePitch="360"/>
        </w:sectPr>
      </w:pPr>
    </w:p>
    <w:p w:rsidR="009C0C1B" w:rsidRPr="00331244" w:rsidRDefault="009C0C1B" w:rsidP="009C0C1B">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5</w:t>
      </w:r>
      <w:r w:rsidRPr="00981C60">
        <w:rPr>
          <w:rFonts w:ascii="TH SarabunIT๙" w:hAnsi="TH SarabunIT๙" w:cs="TH SarabunIT๙" w:hint="cs"/>
          <w:color w:val="000000"/>
          <w:sz w:val="32"/>
          <w:szCs w:val="32"/>
          <w:cs/>
        </w:rPr>
        <w:tab/>
      </w:r>
      <w:r w:rsidR="00C82CF4" w:rsidRPr="00C82CF4">
        <w:rPr>
          <w:rFonts w:ascii="TH SarabunIT๙" w:hAnsi="TH SarabunIT๙" w:cs="TH SarabunIT๙"/>
          <w:color w:val="000000"/>
          <w:sz w:val="32"/>
          <w:szCs w:val="32"/>
          <w:cs/>
        </w:rPr>
        <w:t>ระดับความสำเร็จของการขับเคลื่อนศูนย์ข้อมูลข่าวสารของกรมฝนหลวงและการบินเกษตร</w:t>
      </w:r>
    </w:p>
    <w:p w:rsidR="009C0C1B" w:rsidRPr="00981C60" w:rsidRDefault="009C0C1B" w:rsidP="009C0C1B">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p>
    <w:p w:rsidR="009C0C1B" w:rsidRPr="00981C60" w:rsidRDefault="009C0C1B" w:rsidP="009C0C1B">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9C0C1B" w:rsidRPr="00981C60" w:rsidRDefault="009C0C1B" w:rsidP="009C0C1B">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C82CF4" w:rsidRPr="00C82CF4" w:rsidRDefault="00C82CF4" w:rsidP="00C82CF4">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C82CF4">
        <w:rPr>
          <w:rFonts w:ascii="TH SarabunIT๙" w:eastAsia="Tahoma" w:hAnsi="TH SarabunIT๙" w:cs="TH SarabunIT๙"/>
          <w:color w:val="000000"/>
          <w:spacing w:val="-8"/>
          <w:sz w:val="32"/>
          <w:szCs w:val="32"/>
          <w:cs/>
        </w:rPr>
        <w:t>ศูนย์ข้อมูลข่าวสารทางราชการ คือ พระราชบัญญัติข้อมูลข่าวสารทางราชการ พ.ศ.2540 ได้กำหนด</w:t>
      </w:r>
      <w:r w:rsidRPr="00C82CF4">
        <w:rPr>
          <w:rFonts w:ascii="TH SarabunIT๙" w:eastAsia="Tahoma" w:hAnsi="TH SarabunIT๙" w:cs="TH SarabunIT๙"/>
          <w:color w:val="000000"/>
          <w:sz w:val="32"/>
          <w:szCs w:val="32"/>
          <w:cs/>
        </w:rPr>
        <w:t>ให้</w:t>
      </w:r>
      <w:r w:rsidRPr="00C82CF4">
        <w:rPr>
          <w:rFonts w:ascii="TH SarabunIT๙" w:eastAsia="Tahoma" w:hAnsi="TH SarabunIT๙" w:cs="TH SarabunIT๙"/>
          <w:color w:val="000000"/>
          <w:spacing w:val="-4"/>
          <w:sz w:val="32"/>
          <w:szCs w:val="32"/>
          <w:cs/>
        </w:rPr>
        <w:t>หน่วยงานของรัฐ มีหน้าที่ต้องดำเนินการเปิดเผยข้อมูลข่าวสารของราชการให้ประชาชนได้รับทราบใน 3 รูปแบบ</w:t>
      </w:r>
      <w:r w:rsidRPr="00C82CF4">
        <w:rPr>
          <w:rFonts w:ascii="TH SarabunIT๙" w:eastAsia="Tahoma" w:hAnsi="TH SarabunIT๙" w:cs="TH SarabunIT๙"/>
          <w:color w:val="000000"/>
          <w:sz w:val="32"/>
          <w:szCs w:val="32"/>
          <w:cs/>
        </w:rPr>
        <w:t>หรือ 3 วิธีการดังนี้</w:t>
      </w:r>
    </w:p>
    <w:p w:rsidR="00C82CF4" w:rsidRPr="00657286" w:rsidRDefault="00495AD2" w:rsidP="00657286">
      <w:pPr>
        <w:pStyle w:val="ListParagraph"/>
        <w:tabs>
          <w:tab w:val="left" w:pos="993"/>
          <w:tab w:val="left" w:pos="1276"/>
        </w:tabs>
        <w:ind w:left="0" w:firstLine="992"/>
        <w:contextualSpacing w:val="0"/>
        <w:jc w:val="thaiDistribute"/>
        <w:rPr>
          <w:rFonts w:ascii="TH SarabunIT๙" w:eastAsia="Tahoma" w:hAnsi="TH SarabunIT๙" w:cs="TH SarabunIT๙"/>
          <w:color w:val="000000"/>
          <w:spacing w:val="-4"/>
          <w:sz w:val="32"/>
          <w:szCs w:val="32"/>
        </w:rPr>
      </w:pPr>
      <w:r>
        <w:rPr>
          <w:rFonts w:ascii="TH SarabunIT๙" w:eastAsia="Tahoma" w:hAnsi="TH SarabunIT๙" w:cs="TH SarabunIT๙" w:hint="cs"/>
          <w:color w:val="000000"/>
          <w:sz w:val="32"/>
          <w:szCs w:val="32"/>
          <w:cs/>
        </w:rPr>
        <w:t xml:space="preserve">1. </w:t>
      </w:r>
      <w:r w:rsidR="00C82CF4" w:rsidRPr="00657286">
        <w:rPr>
          <w:rFonts w:ascii="TH SarabunIT๙" w:eastAsia="Tahoma" w:hAnsi="TH SarabunIT๙" w:cs="TH SarabunIT๙"/>
          <w:color w:val="000000"/>
          <w:spacing w:val="-4"/>
          <w:sz w:val="32"/>
          <w:szCs w:val="32"/>
          <w:cs/>
        </w:rPr>
        <w:t>การนำข้อมูลข่าวสารของราชการตามที่กฏหมายกำหนดไปลงพิมพ์ในราชกิจจานุเบกษา มาตรา 7</w:t>
      </w:r>
    </w:p>
    <w:p w:rsidR="00C82CF4" w:rsidRPr="00C82CF4" w:rsidRDefault="00495AD2" w:rsidP="00657286">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Pr>
          <w:rFonts w:ascii="TH SarabunIT๙" w:eastAsia="Tahoma" w:hAnsi="TH SarabunIT๙" w:cs="TH SarabunIT๙" w:hint="cs"/>
          <w:color w:val="000000"/>
          <w:sz w:val="32"/>
          <w:szCs w:val="32"/>
          <w:cs/>
        </w:rPr>
        <w:t xml:space="preserve">2. </w:t>
      </w:r>
      <w:r w:rsidR="00C82CF4" w:rsidRPr="00C82CF4">
        <w:rPr>
          <w:rFonts w:ascii="TH SarabunIT๙" w:eastAsia="Tahoma" w:hAnsi="TH SarabunIT๙" w:cs="TH SarabunIT๙"/>
          <w:color w:val="000000"/>
          <w:sz w:val="32"/>
          <w:szCs w:val="32"/>
          <w:cs/>
        </w:rPr>
        <w:t>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rsidR="009C0C1B" w:rsidRPr="002A7483" w:rsidRDefault="00495AD2" w:rsidP="00657286">
      <w:pPr>
        <w:pStyle w:val="ListParagraph"/>
        <w:tabs>
          <w:tab w:val="left" w:pos="993"/>
          <w:tab w:val="left" w:pos="1276"/>
        </w:tabs>
        <w:ind w:left="0" w:firstLine="992"/>
        <w:contextualSpacing w:val="0"/>
        <w:jc w:val="thaiDistribute"/>
        <w:rPr>
          <w:rFonts w:ascii="TH SarabunIT๙" w:hAnsi="TH SarabunIT๙" w:cs="TH SarabunIT๙"/>
          <w:color w:val="000000"/>
          <w:sz w:val="32"/>
          <w:szCs w:val="32"/>
          <w:cs/>
        </w:rPr>
      </w:pPr>
      <w:r>
        <w:rPr>
          <w:rFonts w:ascii="TH SarabunIT๙" w:eastAsia="Tahoma" w:hAnsi="TH SarabunIT๙" w:cs="TH SarabunIT๙" w:hint="cs"/>
          <w:color w:val="000000"/>
          <w:sz w:val="32"/>
          <w:szCs w:val="32"/>
          <w:cs/>
        </w:rPr>
        <w:t xml:space="preserve">3. </w:t>
      </w:r>
      <w:r w:rsidR="00C82CF4" w:rsidRPr="00C82CF4">
        <w:rPr>
          <w:rFonts w:ascii="TH SarabunIT๙" w:eastAsia="Tahoma" w:hAnsi="TH SarabunIT๙" w:cs="TH SarabunIT๙"/>
          <w:color w:val="000000"/>
          <w:sz w:val="32"/>
          <w:szCs w:val="32"/>
          <w:cs/>
        </w:rPr>
        <w:t>การเปิดเผยหรือการจัดหาข้อมูลข่าวสารของราชการให้กับประชาชนที่ขอข้อมูลข่าวสารเป็นเฉพาะราย มาตรา 11 และมาตรา 23</w:t>
      </w:r>
    </w:p>
    <w:p w:rsidR="009C0C1B" w:rsidRPr="008A6684" w:rsidRDefault="009C0C1B" w:rsidP="009C0C1B">
      <w:pPr>
        <w:tabs>
          <w:tab w:val="left" w:pos="993"/>
          <w:tab w:val="left" w:pos="1276"/>
        </w:tabs>
        <w:spacing w:before="240" w:after="12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9C0C1B" w:rsidRPr="0078763D" w:rsidTr="00B27BA6">
        <w:tc>
          <w:tcPr>
            <w:tcW w:w="1556" w:type="dxa"/>
          </w:tcPr>
          <w:p w:rsidR="009C0C1B" w:rsidRPr="0078763D" w:rsidRDefault="009C0C1B" w:rsidP="00B27BA6">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rsidR="009C0C1B" w:rsidRPr="0078763D" w:rsidRDefault="009C0C1B" w:rsidP="00B27BA6">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764173" w:rsidRPr="0078763D" w:rsidTr="00B27BA6">
        <w:tc>
          <w:tcPr>
            <w:tcW w:w="1556" w:type="dxa"/>
          </w:tcPr>
          <w:p w:rsidR="00764173" w:rsidRPr="0078763D" w:rsidRDefault="00764173" w:rsidP="00764173">
            <w:pPr>
              <w:tabs>
                <w:tab w:val="left" w:pos="900"/>
              </w:tabs>
              <w:spacing w:line="216"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rsidR="00764173" w:rsidRDefault="00764173" w:rsidP="00764173">
            <w:pPr>
              <w:pStyle w:val="NormalWeb"/>
              <w:spacing w:before="0" w:beforeAutospacing="0" w:after="0" w:afterAutospacing="0" w:line="228" w:lineRule="auto"/>
              <w:rPr>
                <w:rFonts w:ascii="TH SarabunIT๙" w:eastAsia="Tahoma" w:hAnsi="TH SarabunIT๙" w:cs="TH SarabunIT๙"/>
                <w:color w:val="000000" w:themeColor="text1"/>
                <w:kern w:val="24"/>
                <w:sz w:val="32"/>
                <w:szCs w:val="32"/>
              </w:rPr>
            </w:pPr>
            <w:r w:rsidRPr="00764173">
              <w:rPr>
                <w:rFonts w:ascii="TH SarabunIT๙" w:eastAsia="Tahoma" w:hAnsi="TH SarabunIT๙" w:cs="TH SarabunIT๙"/>
                <w:color w:val="000000" w:themeColor="text1"/>
                <w:kern w:val="24"/>
                <w:sz w:val="32"/>
                <w:szCs w:val="32"/>
                <w:cs/>
              </w:rPr>
              <w:t xml:space="preserve">ดำเนินการขับเคลื่อนศูนย์ข้อมูลข่าวสาร กรมฝนหลวงและการบินเกษตร </w:t>
            </w:r>
            <w:r>
              <w:rPr>
                <w:rFonts w:ascii="TH SarabunIT๙" w:eastAsia="Tahoma" w:hAnsi="TH SarabunIT๙" w:cs="TH SarabunIT๙"/>
                <w:color w:val="000000" w:themeColor="text1"/>
                <w:kern w:val="24"/>
                <w:sz w:val="32"/>
                <w:szCs w:val="32"/>
                <w:cs/>
              </w:rPr>
              <w:br/>
            </w:r>
            <w:r w:rsidRPr="00764173">
              <w:rPr>
                <w:rFonts w:ascii="TH SarabunIT๙" w:eastAsia="Tahoma" w:hAnsi="TH SarabunIT๙" w:cs="TH SarabunIT๙"/>
                <w:color w:val="000000" w:themeColor="text1"/>
                <w:kern w:val="24"/>
                <w:sz w:val="32"/>
                <w:szCs w:val="32"/>
                <w:cs/>
              </w:rPr>
              <w:t>ให้ได้มาตรฐานของเกณฑ์การประเมิน อย่างน้อย 15 ข้อ พร้อมแสดงหลักฐานเชิงประจักษ์ให้สมบูรณ์ และครบถ้วน</w:t>
            </w:r>
          </w:p>
          <w:p w:rsidR="00764173" w:rsidRPr="00764173" w:rsidRDefault="00764173" w:rsidP="00764173">
            <w:pPr>
              <w:pStyle w:val="NormalWeb"/>
              <w:spacing w:before="0" w:beforeAutospacing="0" w:after="0" w:afterAutospacing="0" w:line="228" w:lineRule="auto"/>
              <w:rPr>
                <w:rFonts w:ascii="TH SarabunIT๙" w:eastAsia="Tahoma" w:hAnsi="TH SarabunIT๙" w:cs="TH SarabunIT๙"/>
                <w:color w:val="000000" w:themeColor="text1"/>
                <w:kern w:val="24"/>
                <w:sz w:val="32"/>
                <w:szCs w:val="32"/>
              </w:rPr>
            </w:pPr>
            <w:r w:rsidRPr="00764173">
              <w:rPr>
                <w:rFonts w:ascii="TH SarabunIT๙" w:eastAsia="Tahoma" w:hAnsi="TH SarabunIT๙" w:cs="TH SarabunIT๙" w:hint="cs"/>
                <w:color w:val="000000" w:themeColor="text1"/>
                <w:kern w:val="24"/>
                <w:sz w:val="32"/>
                <w:szCs w:val="32"/>
                <w:u w:val="single"/>
                <w:cs/>
              </w:rPr>
              <w:t>เงื่อนไข</w:t>
            </w:r>
            <w:r>
              <w:rPr>
                <w:rFonts w:ascii="TH SarabunIT๙" w:eastAsia="Tahoma" w:hAnsi="TH SarabunIT๙" w:cs="TH SarabunIT๙" w:hint="cs"/>
                <w:color w:val="000000" w:themeColor="text1"/>
                <w:kern w:val="24"/>
                <w:sz w:val="32"/>
                <w:szCs w:val="32"/>
                <w:cs/>
              </w:rPr>
              <w:t xml:space="preserve">  </w:t>
            </w:r>
            <w:r w:rsidRPr="00764173">
              <w:rPr>
                <w:rFonts w:ascii="TH SarabunIT๙" w:eastAsia="Tahoma" w:hAnsi="TH SarabunIT๙" w:cs="TH SarabunIT๙"/>
                <w:color w:val="000000" w:themeColor="text1"/>
                <w:kern w:val="24"/>
                <w:sz w:val="32"/>
                <w:szCs w:val="32"/>
                <w:cs/>
              </w:rPr>
              <w:t>ไม่เป็นไปตามเกณฑ์การให้คะแนน ปรับลด 0.2 คะแนน</w:t>
            </w:r>
          </w:p>
        </w:tc>
      </w:tr>
      <w:tr w:rsidR="00764173" w:rsidRPr="0078763D" w:rsidTr="00B27BA6">
        <w:trPr>
          <w:trHeight w:val="381"/>
        </w:trPr>
        <w:tc>
          <w:tcPr>
            <w:tcW w:w="1556" w:type="dxa"/>
          </w:tcPr>
          <w:p w:rsidR="00764173" w:rsidRPr="0078763D" w:rsidRDefault="00764173" w:rsidP="00764173">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rsidR="00764173" w:rsidRPr="00764173" w:rsidRDefault="00764173" w:rsidP="00764173">
            <w:pPr>
              <w:pStyle w:val="NormalWeb"/>
              <w:spacing w:before="0" w:beforeAutospacing="0" w:after="0" w:afterAutospacing="0"/>
              <w:textAlignment w:val="bottom"/>
              <w:rPr>
                <w:rFonts w:ascii="TH SarabunIT๙" w:hAnsi="TH SarabunIT๙" w:cs="TH SarabunIT๙"/>
                <w:sz w:val="32"/>
                <w:szCs w:val="32"/>
              </w:rPr>
            </w:pPr>
            <w:r w:rsidRPr="00764173">
              <w:rPr>
                <w:rFonts w:ascii="TH SarabunIT๙" w:eastAsia="Tahoma" w:hAnsi="TH SarabunIT๙" w:cs="TH SarabunIT๙"/>
                <w:color w:val="000000" w:themeColor="text1"/>
                <w:kern w:val="24"/>
                <w:sz w:val="32"/>
                <w:szCs w:val="32"/>
                <w:cs/>
              </w:rPr>
              <w:t xml:space="preserve"> -</w:t>
            </w:r>
          </w:p>
        </w:tc>
      </w:tr>
      <w:tr w:rsidR="00764173" w:rsidRPr="0078763D" w:rsidTr="00B27BA6">
        <w:tc>
          <w:tcPr>
            <w:tcW w:w="1556" w:type="dxa"/>
          </w:tcPr>
          <w:p w:rsidR="00764173" w:rsidRPr="0078763D" w:rsidRDefault="00764173" w:rsidP="00764173">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rsidR="00764173" w:rsidRDefault="00764173" w:rsidP="00764173">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sidRPr="00764173">
              <w:rPr>
                <w:rFonts w:ascii="TH SarabunIT๙" w:eastAsia="Tahoma" w:hAnsi="TH SarabunIT๙" w:cs="TH SarabunIT๙"/>
                <w:color w:val="000000" w:themeColor="text1"/>
                <w:kern w:val="24"/>
                <w:sz w:val="32"/>
                <w:szCs w:val="32"/>
                <w:cs/>
              </w:rPr>
              <w:t xml:space="preserve">จัดทำแบบเกณฑ์การประเมินศูนย์ข้อมูลข่าวสารของราชการโดดเด่น </w:t>
            </w:r>
            <w:r>
              <w:rPr>
                <w:rFonts w:ascii="TH SarabunIT๙" w:eastAsia="Tahoma" w:hAnsi="TH SarabunIT๙" w:cs="TH SarabunIT๙"/>
                <w:color w:val="000000" w:themeColor="text1"/>
                <w:kern w:val="24"/>
                <w:sz w:val="32"/>
                <w:szCs w:val="32"/>
                <w:cs/>
              </w:rPr>
              <w:br/>
            </w:r>
            <w:r w:rsidRPr="00764173">
              <w:rPr>
                <w:rFonts w:ascii="TH SarabunIT๙" w:eastAsia="Tahoma" w:hAnsi="TH SarabunIT๙" w:cs="TH SarabunIT๙"/>
                <w:color w:val="000000" w:themeColor="text1"/>
                <w:kern w:val="24"/>
                <w:sz w:val="32"/>
                <w:szCs w:val="32"/>
                <w:cs/>
              </w:rPr>
              <w:t>ประจำปีงบประมาณ พ.ศ. ๒๕๖6 ส่งภายในเวลาที่กำหนด</w:t>
            </w:r>
          </w:p>
          <w:p w:rsidR="00764173" w:rsidRPr="00764173" w:rsidRDefault="00764173" w:rsidP="00764173">
            <w:pPr>
              <w:pStyle w:val="NormalWeb"/>
              <w:spacing w:before="0" w:beforeAutospacing="0" w:after="0" w:afterAutospacing="0"/>
              <w:textAlignment w:val="bottom"/>
              <w:rPr>
                <w:rFonts w:ascii="TH SarabunIT๙" w:hAnsi="TH SarabunIT๙" w:cs="TH SarabunIT๙"/>
                <w:sz w:val="32"/>
                <w:szCs w:val="32"/>
              </w:rPr>
            </w:pPr>
            <w:r w:rsidRPr="00764173">
              <w:rPr>
                <w:rFonts w:ascii="TH SarabunIT๙" w:eastAsia="Tahoma" w:hAnsi="TH SarabunIT๙" w:cs="TH SarabunIT๙" w:hint="cs"/>
                <w:color w:val="000000" w:themeColor="text1"/>
                <w:kern w:val="24"/>
                <w:sz w:val="32"/>
                <w:szCs w:val="32"/>
                <w:u w:val="single"/>
                <w:cs/>
              </w:rPr>
              <w:t>เงื่อนไข</w:t>
            </w:r>
            <w:r w:rsidRPr="00764173">
              <w:rPr>
                <w:rFonts w:ascii="TH SarabunIT๙" w:eastAsia="Tahoma" w:hAnsi="TH SarabunIT๙" w:cs="TH SarabunIT๙" w:hint="cs"/>
                <w:color w:val="000000" w:themeColor="text1"/>
                <w:kern w:val="24"/>
                <w:sz w:val="32"/>
                <w:szCs w:val="32"/>
                <w:cs/>
              </w:rPr>
              <w:t xml:space="preserve">  </w:t>
            </w:r>
            <w:r w:rsidRPr="00764173">
              <w:rPr>
                <w:rFonts w:ascii="TH SarabunIT๙" w:eastAsia="Tahoma" w:hAnsi="TH SarabunIT๙" w:cs="TH SarabunIT๙"/>
                <w:color w:val="000000" w:themeColor="text1"/>
                <w:kern w:val="24"/>
                <w:sz w:val="32"/>
                <w:szCs w:val="32"/>
                <w:cs/>
              </w:rPr>
              <w:t>ดำเนินการล่าช้า ปรับลด 0.01 คะแนนต่อวันทำการ</w:t>
            </w:r>
          </w:p>
        </w:tc>
      </w:tr>
      <w:tr w:rsidR="00764173" w:rsidRPr="0078763D" w:rsidTr="00B27BA6">
        <w:tc>
          <w:tcPr>
            <w:tcW w:w="1556" w:type="dxa"/>
          </w:tcPr>
          <w:p w:rsidR="00764173" w:rsidRPr="0078763D" w:rsidRDefault="00764173" w:rsidP="00764173">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rsidR="00764173" w:rsidRPr="00764173" w:rsidRDefault="00764173" w:rsidP="00764173">
            <w:pPr>
              <w:pStyle w:val="NormalWeb"/>
              <w:spacing w:before="0" w:beforeAutospacing="0" w:after="0" w:afterAutospacing="0"/>
              <w:textAlignment w:val="bottom"/>
              <w:rPr>
                <w:rFonts w:ascii="TH SarabunIT๙" w:hAnsi="TH SarabunIT๙" w:cs="TH SarabunIT๙"/>
                <w:sz w:val="32"/>
                <w:szCs w:val="32"/>
              </w:rPr>
            </w:pPr>
            <w:r w:rsidRPr="00764173">
              <w:rPr>
                <w:rFonts w:ascii="TH SarabunIT๙" w:eastAsia="Tahoma" w:hAnsi="TH SarabunIT๙" w:cs="TH SarabunIT๙"/>
                <w:color w:val="000000" w:themeColor="text1"/>
                <w:kern w:val="24"/>
                <w:sz w:val="32"/>
                <w:szCs w:val="32"/>
                <w:cs/>
              </w:rPr>
              <w:t xml:space="preserve"> -</w:t>
            </w:r>
          </w:p>
        </w:tc>
      </w:tr>
      <w:tr w:rsidR="00764173" w:rsidRPr="0078763D" w:rsidTr="00B27BA6">
        <w:tc>
          <w:tcPr>
            <w:tcW w:w="1556" w:type="dxa"/>
          </w:tcPr>
          <w:p w:rsidR="00764173" w:rsidRPr="0078763D" w:rsidRDefault="00764173" w:rsidP="00764173">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vAlign w:val="center"/>
          </w:tcPr>
          <w:p w:rsidR="00764173" w:rsidRPr="00764173" w:rsidRDefault="00764173" w:rsidP="00764173">
            <w:pPr>
              <w:pStyle w:val="NormalWeb"/>
              <w:spacing w:before="0" w:beforeAutospacing="0" w:after="0" w:afterAutospacing="0"/>
              <w:textAlignment w:val="bottom"/>
              <w:rPr>
                <w:rFonts w:ascii="TH SarabunIT๙" w:hAnsi="TH SarabunIT๙" w:cs="TH SarabunIT๙"/>
                <w:sz w:val="32"/>
                <w:szCs w:val="32"/>
              </w:rPr>
            </w:pPr>
            <w:r w:rsidRPr="00764173">
              <w:rPr>
                <w:rFonts w:ascii="TH SarabunIT๙" w:eastAsia="Tahoma" w:hAnsi="TH SarabunIT๙" w:cs="TH SarabunIT๙"/>
                <w:color w:val="000000" w:themeColor="text1"/>
                <w:kern w:val="24"/>
                <w:sz w:val="32"/>
                <w:szCs w:val="32"/>
                <w:cs/>
              </w:rPr>
              <w:t>คะแนนการประเมินศูนย์ข้อมูลข่าวสารของราชการโดดเด่น ระดับคะแนน</w:t>
            </w:r>
            <w:r>
              <w:rPr>
                <w:rFonts w:ascii="TH SarabunIT๙" w:eastAsia="Tahoma" w:hAnsi="TH SarabunIT๙" w:cs="TH SarabunIT๙"/>
                <w:color w:val="000000" w:themeColor="text1"/>
                <w:kern w:val="24"/>
                <w:sz w:val="32"/>
                <w:szCs w:val="32"/>
                <w:cs/>
              </w:rPr>
              <w:br/>
            </w:r>
            <w:r w:rsidRPr="00764173">
              <w:rPr>
                <w:rFonts w:ascii="TH SarabunIT๙" w:eastAsia="Tahoma" w:hAnsi="TH SarabunIT๙" w:cs="TH SarabunIT๙"/>
                <w:color w:val="000000" w:themeColor="text1"/>
                <w:kern w:val="24"/>
                <w:sz w:val="32"/>
                <w:szCs w:val="32"/>
                <w:cs/>
              </w:rPr>
              <w:t xml:space="preserve">เกณฑ์มาตรฐาน </w:t>
            </w:r>
          </w:p>
        </w:tc>
      </w:tr>
    </w:tbl>
    <w:p w:rsidR="009C0C1B" w:rsidRDefault="009C0C1B" w:rsidP="009C0C1B">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9C0C1B" w:rsidRPr="0078763D" w:rsidTr="00B27BA6">
        <w:tc>
          <w:tcPr>
            <w:tcW w:w="3544" w:type="dxa"/>
            <w:vMerge w:val="restart"/>
            <w:shd w:val="clear" w:color="auto" w:fill="auto"/>
            <w:vAlign w:val="center"/>
          </w:tcPr>
          <w:p w:rsidR="009C0C1B" w:rsidRPr="0078763D" w:rsidRDefault="009C0C1B"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9C0C1B" w:rsidRPr="0078763D" w:rsidRDefault="009C0C1B"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C0C1B" w:rsidRPr="0078763D" w:rsidRDefault="009C0C1B"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C0C1B" w:rsidRPr="0078763D" w:rsidTr="00B27BA6">
        <w:trPr>
          <w:trHeight w:val="384"/>
        </w:trPr>
        <w:tc>
          <w:tcPr>
            <w:tcW w:w="3544" w:type="dxa"/>
            <w:vMerge/>
            <w:shd w:val="clear" w:color="auto" w:fill="auto"/>
          </w:tcPr>
          <w:p w:rsidR="009C0C1B" w:rsidRPr="0078763D" w:rsidRDefault="009C0C1B" w:rsidP="00B27BA6">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9C0C1B" w:rsidRPr="0078763D" w:rsidRDefault="009C0C1B"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2562</w:t>
            </w:r>
          </w:p>
        </w:tc>
        <w:tc>
          <w:tcPr>
            <w:tcW w:w="1134" w:type="dxa"/>
            <w:shd w:val="clear" w:color="auto" w:fill="auto"/>
          </w:tcPr>
          <w:p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2563</w:t>
            </w:r>
          </w:p>
        </w:tc>
        <w:tc>
          <w:tcPr>
            <w:tcW w:w="1134" w:type="dxa"/>
            <w:shd w:val="clear" w:color="auto" w:fill="auto"/>
          </w:tcPr>
          <w:p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2564</w:t>
            </w:r>
          </w:p>
        </w:tc>
        <w:tc>
          <w:tcPr>
            <w:tcW w:w="1134" w:type="dxa"/>
          </w:tcPr>
          <w:p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2565</w:t>
            </w:r>
          </w:p>
        </w:tc>
      </w:tr>
      <w:tr w:rsidR="00F807DC" w:rsidRPr="0078763D" w:rsidTr="00B27BA6">
        <w:trPr>
          <w:trHeight w:val="434"/>
        </w:trPr>
        <w:tc>
          <w:tcPr>
            <w:tcW w:w="3544" w:type="dxa"/>
            <w:shd w:val="clear" w:color="auto" w:fill="auto"/>
            <w:vAlign w:val="center"/>
          </w:tcPr>
          <w:p w:rsidR="00F807DC" w:rsidRPr="00F807DC" w:rsidRDefault="00F807DC" w:rsidP="00F807DC">
            <w:pPr>
              <w:spacing w:after="0" w:line="240" w:lineRule="auto"/>
              <w:rPr>
                <w:rFonts w:ascii="TH SarabunIT๙" w:eastAsia="Times New Roman" w:hAnsi="TH SarabunIT๙" w:cs="TH SarabunIT๙"/>
                <w:sz w:val="32"/>
                <w:szCs w:val="32"/>
              </w:rPr>
            </w:pPr>
            <w:r w:rsidRPr="00F807DC">
              <w:rPr>
                <w:rFonts w:ascii="TH SarabunIT๙" w:hAnsi="TH SarabunIT๙" w:cs="TH SarabunIT๙"/>
                <w:color w:val="000000"/>
                <w:sz w:val="32"/>
                <w:szCs w:val="32"/>
                <w:cs/>
              </w:rPr>
              <w:t>ระดับความสำเร็จของการขับเคลื่อน</w:t>
            </w:r>
            <w:r>
              <w:rPr>
                <w:rFonts w:ascii="TH SarabunIT๙" w:hAnsi="TH SarabunIT๙" w:cs="TH SarabunIT๙"/>
                <w:color w:val="000000"/>
                <w:sz w:val="32"/>
                <w:szCs w:val="32"/>
                <w:cs/>
              </w:rPr>
              <w:br/>
            </w:r>
            <w:r w:rsidRPr="00F807DC">
              <w:rPr>
                <w:rFonts w:ascii="TH SarabunIT๙" w:hAnsi="TH SarabunIT๙" w:cs="TH SarabunIT๙"/>
                <w:color w:val="000000"/>
                <w:sz w:val="32"/>
                <w:szCs w:val="32"/>
                <w:cs/>
              </w:rPr>
              <w:t>ศูนย์ข้อมูลข่าวสารของกรมฝนหลวงและการบินเกษตร</w:t>
            </w:r>
          </w:p>
        </w:tc>
        <w:tc>
          <w:tcPr>
            <w:tcW w:w="1228" w:type="dxa"/>
            <w:shd w:val="clear" w:color="auto" w:fill="auto"/>
          </w:tcPr>
          <w:p w:rsidR="00F807DC" w:rsidRPr="0078763D" w:rsidRDefault="00F807DC" w:rsidP="00F807DC">
            <w:pPr>
              <w:spacing w:after="0" w:line="240" w:lineRule="auto"/>
              <w:jc w:val="center"/>
              <w:rPr>
                <w:rFonts w:ascii="TH SarabunIT๙" w:eastAsia="Times New Roman" w:hAnsi="TH SarabunIT๙" w:cs="TH SarabunIT๙"/>
                <w:sz w:val="32"/>
                <w:szCs w:val="32"/>
                <w:cs/>
              </w:rPr>
            </w:pPr>
            <w:r w:rsidRPr="00F807DC">
              <w:rPr>
                <w:rFonts w:ascii="TH SarabunIT๙" w:hAnsi="TH SarabunIT๙" w:cs="TH SarabunIT๙"/>
                <w:color w:val="000000"/>
                <w:sz w:val="32"/>
                <w:szCs w:val="32"/>
                <w:cs/>
              </w:rPr>
              <w:t>ระดับ</w:t>
            </w:r>
          </w:p>
        </w:tc>
        <w:tc>
          <w:tcPr>
            <w:tcW w:w="1134" w:type="dxa"/>
            <w:shd w:val="clear" w:color="auto" w:fill="auto"/>
          </w:tcPr>
          <w:p w:rsidR="00F807DC" w:rsidRPr="00016DA2" w:rsidRDefault="00F807DC" w:rsidP="00F807DC">
            <w:pPr>
              <w:pStyle w:val="NormalWeb"/>
              <w:spacing w:before="0" w:beforeAutospacing="0" w:after="200" w:afterAutospacing="0" w:line="276" w:lineRule="auto"/>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w:t>
            </w:r>
          </w:p>
        </w:tc>
        <w:tc>
          <w:tcPr>
            <w:tcW w:w="1134" w:type="dxa"/>
            <w:shd w:val="clear" w:color="auto" w:fill="auto"/>
          </w:tcPr>
          <w:p w:rsidR="00F807DC" w:rsidRDefault="00F807DC" w:rsidP="00F807DC">
            <w:pPr>
              <w:jc w:val="center"/>
            </w:pPr>
            <w:r w:rsidRPr="00276165">
              <w:rPr>
                <w:rFonts w:ascii="TH SarabunIT๙" w:eastAsia="Tahoma" w:hAnsi="TH SarabunIT๙" w:cs="TH SarabunIT๙" w:hint="cs"/>
                <w:color w:val="000000" w:themeColor="text1"/>
                <w:kern w:val="24"/>
                <w:sz w:val="32"/>
                <w:szCs w:val="32"/>
                <w:cs/>
              </w:rPr>
              <w:t>-</w:t>
            </w:r>
          </w:p>
        </w:tc>
        <w:tc>
          <w:tcPr>
            <w:tcW w:w="1134" w:type="dxa"/>
            <w:shd w:val="clear" w:color="auto" w:fill="auto"/>
          </w:tcPr>
          <w:p w:rsidR="00F807DC" w:rsidRDefault="00F807DC" w:rsidP="00F807DC">
            <w:pPr>
              <w:jc w:val="center"/>
            </w:pPr>
            <w:r w:rsidRPr="00276165">
              <w:rPr>
                <w:rFonts w:ascii="TH SarabunIT๙" w:eastAsia="Tahoma" w:hAnsi="TH SarabunIT๙" w:cs="TH SarabunIT๙" w:hint="cs"/>
                <w:color w:val="000000" w:themeColor="text1"/>
                <w:kern w:val="24"/>
                <w:sz w:val="32"/>
                <w:szCs w:val="32"/>
                <w:cs/>
              </w:rPr>
              <w:t>-</w:t>
            </w:r>
          </w:p>
        </w:tc>
        <w:tc>
          <w:tcPr>
            <w:tcW w:w="1134" w:type="dxa"/>
          </w:tcPr>
          <w:p w:rsidR="00F807DC" w:rsidRDefault="00F807DC" w:rsidP="00F807DC">
            <w:pPr>
              <w:jc w:val="center"/>
            </w:pPr>
            <w:r w:rsidRPr="00276165">
              <w:rPr>
                <w:rFonts w:ascii="TH SarabunIT๙" w:eastAsia="Tahoma" w:hAnsi="TH SarabunIT๙" w:cs="TH SarabunIT๙" w:hint="cs"/>
                <w:color w:val="000000" w:themeColor="text1"/>
                <w:kern w:val="24"/>
                <w:sz w:val="32"/>
                <w:szCs w:val="32"/>
                <w:cs/>
              </w:rPr>
              <w:t>-</w:t>
            </w:r>
          </w:p>
        </w:tc>
      </w:tr>
    </w:tbl>
    <w:p w:rsidR="009C0C1B" w:rsidRPr="00981C60" w:rsidRDefault="009C0C1B" w:rsidP="009C0C1B">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A62491" w:rsidRDefault="009C0C1B" w:rsidP="00B7543F">
      <w:pPr>
        <w:spacing w:after="0" w:line="240" w:lineRule="auto"/>
        <w:ind w:firstLine="992"/>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r>
        <w:rPr>
          <w:rFonts w:ascii="TH SarabunIT๙" w:hAnsi="TH SarabunIT๙" w:cs="TH SarabunIT๙" w:hint="cs"/>
          <w:sz w:val="32"/>
          <w:szCs w:val="32"/>
          <w:cs/>
        </w:rPr>
        <w:t>สำนักงานเลขานุการกรม</w:t>
      </w:r>
      <w:r w:rsidRPr="00DD20D0">
        <w:rPr>
          <w:rFonts w:ascii="TH SarabunIT๙" w:hAnsi="TH SarabunIT๙" w:cs="TH SarabunIT๙" w:hint="cs"/>
          <w:sz w:val="32"/>
          <w:szCs w:val="32"/>
          <w:cs/>
        </w:rPr>
        <w:t xml:space="preserve"> ดำเนินการให้เป็นไปตามขั้นตอนที่กำหนด</w:t>
      </w:r>
    </w:p>
    <w:p w:rsidR="00B7543F" w:rsidRDefault="00B7543F" w:rsidP="00B7543F">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7152" behindDoc="0" locked="0" layoutInCell="1" allowOverlap="1" wp14:anchorId="084E0DE8" wp14:editId="35784537">
                <wp:simplePos x="0" y="0"/>
                <wp:positionH relativeFrom="column">
                  <wp:posOffset>616585</wp:posOffset>
                </wp:positionH>
                <wp:positionV relativeFrom="paragraph">
                  <wp:posOffset>-101600</wp:posOffset>
                </wp:positionV>
                <wp:extent cx="5166360" cy="324000"/>
                <wp:effectExtent l="0" t="0" r="15240" b="19050"/>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324000"/>
                        </a:xfrm>
                        <a:prstGeom prst="rect">
                          <a:avLst/>
                        </a:prstGeom>
                        <a:solidFill>
                          <a:srgbClr val="FFFFFF"/>
                        </a:solidFill>
                        <a:ln w="9525">
                          <a:solidFill>
                            <a:srgbClr val="000000"/>
                          </a:solidFill>
                          <a:miter lim="800000"/>
                          <a:headEnd/>
                          <a:tailEnd/>
                        </a:ln>
                      </wps:spPr>
                      <wps:txbx>
                        <w:txbxContent>
                          <w:p w:rsidR="00B7543F" w:rsidRPr="00F25F0C" w:rsidRDefault="00B7543F" w:rsidP="00B7543F">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rsidR="00B7543F" w:rsidRPr="00F25F0C" w:rsidRDefault="00B7543F" w:rsidP="00B7543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0DE8" id="สี่เหลี่ยมผืนผ้า 13" o:spid="_x0000_s1029" style="position:absolute;margin-left:48.55pt;margin-top:-8pt;width:406.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">
                <v:textbox>
                  <w:txbxContent>
                    <w:p w:rsidR="00B7543F" w:rsidRPr="00F25F0C" w:rsidRDefault="00B7543F" w:rsidP="00B7543F">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rsidR="00B7543F" w:rsidRPr="00F25F0C" w:rsidRDefault="00B7543F" w:rsidP="00B7543F">
                      <w:pPr>
                        <w:spacing w:line="240" w:lineRule="atLeast"/>
                        <w:jc w:val="center"/>
                        <w:rPr>
                          <w:rFonts w:ascii="TH SarabunPSK" w:hAnsi="TH SarabunPSK" w:cs="TH SarabunPSK"/>
                          <w:b/>
                          <w:bCs/>
                          <w:sz w:val="36"/>
                          <w:szCs w:val="36"/>
                        </w:rPr>
                      </w:pPr>
                    </w:p>
                  </w:txbxContent>
                </v:textbox>
              </v:rect>
            </w:pict>
          </mc:Fallback>
        </mc:AlternateContent>
      </w:r>
    </w:p>
    <w:p w:rsidR="00B7543F" w:rsidRDefault="00B7543F" w:rsidP="00B7543F">
      <w:pPr>
        <w:tabs>
          <w:tab w:val="left" w:pos="1276"/>
        </w:tabs>
        <w:spacing w:before="12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6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rsidR="00B7543F" w:rsidRPr="004E266A" w:rsidRDefault="00B7543F" w:rsidP="00B7543F">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B7543F" w:rsidRPr="004E266A" w:rsidRDefault="00B7543F" w:rsidP="00B7543F">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B7543F" w:rsidRPr="004E266A"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B7543F" w:rsidRPr="009C1E15" w:rsidRDefault="00B7543F" w:rsidP="00B7543F">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rsidR="00B7543F" w:rsidRPr="00E21AAA" w:rsidRDefault="00B7543F" w:rsidP="00B7543F">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B7543F" w:rsidRPr="009C1E15" w:rsidRDefault="00B7543F" w:rsidP="00B7543F">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B7543F" w:rsidRPr="003706D2" w:rsidTr="007B0977">
        <w:trPr>
          <w:trHeight w:val="436"/>
          <w:tblHeader/>
          <w:jc w:val="center"/>
        </w:trPr>
        <w:tc>
          <w:tcPr>
            <w:tcW w:w="7032" w:type="dxa"/>
          </w:tcPr>
          <w:p w:rsidR="00B7543F" w:rsidRPr="003706D2" w:rsidRDefault="00B7543F" w:rsidP="00B27BA6">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B7543F" w:rsidRPr="003706D2" w:rsidRDefault="00B7543F" w:rsidP="00B27BA6">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B7543F" w:rsidRPr="003706D2" w:rsidTr="007B0977">
        <w:trPr>
          <w:trHeight w:val="428"/>
          <w:jc w:val="center"/>
        </w:trPr>
        <w:tc>
          <w:tcPr>
            <w:tcW w:w="7032" w:type="dxa"/>
            <w:tcBorders>
              <w:bottom w:val="single" w:sz="4" w:space="0" w:color="auto"/>
            </w:tcBorders>
          </w:tcPr>
          <w:p w:rsidR="00B7543F" w:rsidRDefault="00B7543F" w:rsidP="00B27BA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B7543F" w:rsidRPr="003706D2" w:rsidRDefault="00B7543F" w:rsidP="00B27BA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B7543F" w:rsidRPr="003706D2" w:rsidRDefault="00B7543F" w:rsidP="00B27BA6">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B7543F" w:rsidRPr="003706D2" w:rsidRDefault="00B7543F" w:rsidP="00B27BA6">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B7543F" w:rsidRPr="003706D2" w:rsidTr="007B0977">
        <w:trPr>
          <w:trHeight w:val="650"/>
          <w:jc w:val="center"/>
        </w:trPr>
        <w:tc>
          <w:tcPr>
            <w:tcW w:w="7032" w:type="dxa"/>
            <w:tcBorders>
              <w:bottom w:val="single" w:sz="4" w:space="0" w:color="auto"/>
            </w:tcBorders>
          </w:tcPr>
          <w:p w:rsidR="00B7543F" w:rsidRDefault="00B7543F" w:rsidP="00B27BA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B7543F" w:rsidRDefault="00B7543F" w:rsidP="00B27BA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B7543F" w:rsidRPr="003706D2" w:rsidRDefault="00B7543F" w:rsidP="00B27BA6">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B7543F" w:rsidRPr="003706D2" w:rsidTr="007B0977">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B7543F" w:rsidRDefault="00B7543F" w:rsidP="00B27BA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lang w:val="en-GB"/>
              </w:rPr>
            </w:pPr>
          </w:p>
          <w:p w:rsidR="00B7543F" w:rsidRPr="00534147" w:rsidRDefault="00B7543F" w:rsidP="00B27BA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rsidTr="007B0977">
        <w:trPr>
          <w:trHeight w:val="1775"/>
          <w:jc w:val="center"/>
        </w:trPr>
        <w:tc>
          <w:tcPr>
            <w:tcW w:w="7032" w:type="dxa"/>
            <w:tcBorders>
              <w:top w:val="dotted" w:sz="4" w:space="0" w:color="auto"/>
              <w:bottom w:val="dotted" w:sz="4" w:space="0" w:color="auto"/>
            </w:tcBorders>
          </w:tcPr>
          <w:p w:rsidR="00B7543F" w:rsidRDefault="00B7543F" w:rsidP="00B27BA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B7543F" w:rsidRPr="0096089D" w:rsidRDefault="00B7543F" w:rsidP="00B27BA6">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B7543F" w:rsidRPr="003706D2" w:rsidRDefault="00B7543F" w:rsidP="00B27BA6">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B7543F" w:rsidRPr="003706D2" w:rsidRDefault="00B7543F" w:rsidP="00B27BA6">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B7543F" w:rsidRDefault="00B7543F" w:rsidP="00B27BA6">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B7543F" w:rsidRPr="003706D2" w:rsidRDefault="00B7543F" w:rsidP="00B27BA6">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B7543F" w:rsidRPr="003706D2" w:rsidRDefault="00B7543F" w:rsidP="00B27BA6">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B7543F" w:rsidRPr="003706D2" w:rsidTr="007B0977">
        <w:trPr>
          <w:trHeight w:val="324"/>
          <w:jc w:val="center"/>
        </w:trPr>
        <w:tc>
          <w:tcPr>
            <w:tcW w:w="7032" w:type="dxa"/>
            <w:tcBorders>
              <w:top w:val="dotted" w:sz="4" w:space="0" w:color="auto"/>
            </w:tcBorders>
          </w:tcPr>
          <w:p w:rsidR="00B7543F" w:rsidRPr="003706D2" w:rsidRDefault="00B7543F" w:rsidP="00B27BA6">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rsidTr="007B0977">
        <w:trPr>
          <w:trHeight w:val="1316"/>
          <w:jc w:val="center"/>
        </w:trPr>
        <w:tc>
          <w:tcPr>
            <w:tcW w:w="7032" w:type="dxa"/>
          </w:tcPr>
          <w:p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B7543F" w:rsidRPr="003706D2" w:rsidRDefault="00B7543F" w:rsidP="00B27BA6">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B7543F" w:rsidRPr="003706D2" w:rsidRDefault="00B7543F" w:rsidP="00B27BA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B7543F" w:rsidRPr="003706D2" w:rsidRDefault="00B7543F" w:rsidP="00B27BA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B7543F" w:rsidRPr="003706D2" w:rsidRDefault="00B7543F" w:rsidP="00B27BA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B7543F" w:rsidRPr="00534147" w:rsidRDefault="00B7543F" w:rsidP="00B27BA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B7543F" w:rsidRPr="003706D2" w:rsidTr="007B0977">
        <w:trPr>
          <w:trHeight w:val="2040"/>
          <w:jc w:val="center"/>
        </w:trPr>
        <w:tc>
          <w:tcPr>
            <w:tcW w:w="7032" w:type="dxa"/>
            <w:tcBorders>
              <w:bottom w:val="single" w:sz="4" w:space="0" w:color="auto"/>
            </w:tcBorders>
          </w:tcPr>
          <w:p w:rsidR="00B7543F" w:rsidRPr="00D03FBC" w:rsidRDefault="00B7543F" w:rsidP="00B27BA6">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B7543F" w:rsidRPr="00C04342" w:rsidRDefault="00B7543F" w:rsidP="00B27BA6">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B7543F" w:rsidRPr="003706D2" w:rsidTr="007B0977">
        <w:trPr>
          <w:trHeight w:val="324"/>
          <w:jc w:val="center"/>
        </w:trPr>
        <w:tc>
          <w:tcPr>
            <w:tcW w:w="7032" w:type="dxa"/>
            <w:tcBorders>
              <w:bottom w:val="dotted" w:sz="4" w:space="0" w:color="auto"/>
            </w:tcBorders>
          </w:tcPr>
          <w:p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lang w:val="en-GB"/>
              </w:rPr>
            </w:pPr>
          </w:p>
          <w:p w:rsidR="00B7543F" w:rsidRPr="00534147" w:rsidRDefault="00B7543F" w:rsidP="00B27BA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rsidTr="007B0977">
        <w:trPr>
          <w:trHeight w:val="1316"/>
          <w:jc w:val="center"/>
        </w:trPr>
        <w:tc>
          <w:tcPr>
            <w:tcW w:w="7032" w:type="dxa"/>
            <w:tcBorders>
              <w:top w:val="dotted" w:sz="4" w:space="0" w:color="auto"/>
              <w:bottom w:val="dotted" w:sz="4" w:space="0" w:color="auto"/>
            </w:tcBorders>
          </w:tcPr>
          <w:p w:rsidR="00B7543F" w:rsidRPr="003706D2" w:rsidRDefault="00B7543F" w:rsidP="00B27BA6">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B7543F" w:rsidRPr="00102CF6" w:rsidRDefault="00B7543F" w:rsidP="00B27BA6">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B7543F" w:rsidRPr="003706D2" w:rsidRDefault="00B7543F" w:rsidP="00B27BA6">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B7543F" w:rsidRDefault="00B7543F" w:rsidP="00B27BA6">
            <w:pPr>
              <w:spacing w:line="228" w:lineRule="auto"/>
              <w:ind w:left="26" w:right="-39"/>
              <w:jc w:val="center"/>
              <w:rPr>
                <w:rFonts w:ascii="TH SarabunIT๙" w:hAnsi="TH SarabunIT๙" w:cs="TH SarabunIT๙"/>
                <w:sz w:val="32"/>
                <w:szCs w:val="32"/>
                <w:lang w:val="en-GB"/>
              </w:rPr>
            </w:pPr>
          </w:p>
          <w:p w:rsidR="00B7543F" w:rsidRDefault="00B7543F" w:rsidP="00B27BA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B7543F" w:rsidRDefault="00B7543F" w:rsidP="00B27BA6">
            <w:pPr>
              <w:spacing w:line="228" w:lineRule="auto"/>
              <w:ind w:left="26" w:right="-39"/>
              <w:jc w:val="center"/>
              <w:rPr>
                <w:rFonts w:ascii="TH SarabunIT๙" w:hAnsi="TH SarabunIT๙" w:cs="TH SarabunIT๙"/>
                <w:sz w:val="32"/>
                <w:szCs w:val="32"/>
                <w:lang w:val="en-GB"/>
              </w:rPr>
            </w:pPr>
          </w:p>
          <w:p w:rsidR="00B7543F" w:rsidRPr="00534147" w:rsidRDefault="00B7543F" w:rsidP="00B27BA6">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B7543F" w:rsidRPr="003706D2" w:rsidTr="007B0977">
        <w:trPr>
          <w:trHeight w:val="324"/>
          <w:jc w:val="center"/>
        </w:trPr>
        <w:tc>
          <w:tcPr>
            <w:tcW w:w="7032" w:type="dxa"/>
            <w:tcBorders>
              <w:top w:val="dotted" w:sz="4" w:space="0" w:color="auto"/>
            </w:tcBorders>
          </w:tcPr>
          <w:p w:rsidR="00B7543F" w:rsidRPr="003706D2" w:rsidRDefault="00B7543F" w:rsidP="00B27BA6">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rPr>
            </w:pPr>
          </w:p>
        </w:tc>
      </w:tr>
      <w:tr w:rsidR="00B7543F" w:rsidRPr="003706D2" w:rsidTr="007B0977">
        <w:trPr>
          <w:trHeight w:val="324"/>
          <w:jc w:val="center"/>
        </w:trPr>
        <w:tc>
          <w:tcPr>
            <w:tcW w:w="7032" w:type="dxa"/>
            <w:tcBorders>
              <w:bottom w:val="single" w:sz="4" w:space="0" w:color="auto"/>
            </w:tcBorders>
          </w:tcPr>
          <w:p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B7543F" w:rsidRPr="003706D2" w:rsidTr="007B0977">
        <w:trPr>
          <w:trHeight w:val="324"/>
          <w:jc w:val="center"/>
        </w:trPr>
        <w:tc>
          <w:tcPr>
            <w:tcW w:w="7032" w:type="dxa"/>
            <w:tcBorders>
              <w:bottom w:val="dotted" w:sz="4" w:space="0" w:color="auto"/>
            </w:tcBorders>
          </w:tcPr>
          <w:p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B7543F" w:rsidRDefault="00B7543F" w:rsidP="00B27BA6">
            <w:pPr>
              <w:spacing w:line="228" w:lineRule="auto"/>
              <w:ind w:left="26" w:right="-39"/>
              <w:jc w:val="center"/>
              <w:rPr>
                <w:rFonts w:ascii="TH SarabunIT๙" w:hAnsi="TH SarabunIT๙" w:cs="TH SarabunIT๙"/>
                <w:sz w:val="32"/>
                <w:szCs w:val="32"/>
                <w:lang w:val="en-GB"/>
              </w:rPr>
            </w:pPr>
          </w:p>
          <w:p w:rsidR="00B7543F" w:rsidRPr="00534147" w:rsidRDefault="00B7543F" w:rsidP="00B27BA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rsidTr="007B0977">
        <w:trPr>
          <w:trHeight w:val="1316"/>
          <w:jc w:val="center"/>
        </w:trPr>
        <w:tc>
          <w:tcPr>
            <w:tcW w:w="7032" w:type="dxa"/>
            <w:tcBorders>
              <w:top w:val="dotted" w:sz="4" w:space="0" w:color="auto"/>
              <w:bottom w:val="single" w:sz="4" w:space="0" w:color="auto"/>
            </w:tcBorders>
          </w:tcPr>
          <w:p w:rsidR="00B7543F" w:rsidRDefault="00B7543F" w:rsidP="00B27BA6">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B7543F" w:rsidRPr="004430AC" w:rsidRDefault="00B7543F" w:rsidP="00B27BA6">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B7543F" w:rsidRPr="003706D2" w:rsidRDefault="00B7543F" w:rsidP="00B27BA6">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B7543F" w:rsidRPr="003706D2" w:rsidRDefault="00B7543F" w:rsidP="00B27BA6">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B7543F" w:rsidRPr="003706D2" w:rsidRDefault="00B7543F" w:rsidP="00B27BA6">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B7543F" w:rsidRPr="003E4C18" w:rsidRDefault="00B7543F" w:rsidP="00B7543F">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B7543F" w:rsidRDefault="00B7543F" w:rsidP="00B7543F">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8176" behindDoc="0" locked="0" layoutInCell="1" allowOverlap="1" wp14:anchorId="7CEB855E" wp14:editId="72686613">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B7543F" w:rsidRPr="006C2857" w:rsidRDefault="00B7543F" w:rsidP="00B7543F">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B7543F" w:rsidRPr="006C2857" w:rsidRDefault="00B7543F" w:rsidP="00B7543F">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B855E" id="Text Box 25" o:spid="_x0000_s1030" type="#_x0000_t202" style="position:absolute;left:0;text-align:left;margin-left:-.85pt;margin-top:6.55pt;width:484.75pt;height: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RRLQ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">
                <v:textbox>
                  <w:txbxContent>
                    <w:p w:rsidR="00B7543F" w:rsidRPr="006C2857" w:rsidRDefault="00B7543F" w:rsidP="00B7543F">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B7543F" w:rsidRPr="006C2857" w:rsidRDefault="00B7543F" w:rsidP="00B7543F">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B7543F" w:rsidRDefault="00B7543F" w:rsidP="00B7543F">
      <w:pPr>
        <w:tabs>
          <w:tab w:val="left" w:pos="1276"/>
        </w:tabs>
        <w:jc w:val="thaiDistribute"/>
        <w:rPr>
          <w:rFonts w:ascii="TH SarabunIT๙" w:hAnsi="TH SarabunIT๙" w:cs="TH SarabunIT๙"/>
          <w:color w:val="000000"/>
          <w:sz w:val="32"/>
          <w:szCs w:val="32"/>
        </w:rPr>
      </w:pPr>
    </w:p>
    <w:p w:rsidR="00B7543F" w:rsidRDefault="00B7543F" w:rsidP="00B7543F">
      <w:pPr>
        <w:tabs>
          <w:tab w:val="left" w:pos="1276"/>
        </w:tabs>
        <w:spacing w:before="240" w:after="0" w:line="240" w:lineRule="auto"/>
        <w:jc w:val="thaiDistribute"/>
        <w:rPr>
          <w:rFonts w:ascii="TH SarabunIT๙" w:hAnsi="TH SarabunIT๙" w:cs="TH SarabunIT๙"/>
          <w:color w:val="000000"/>
          <w:sz w:val="32"/>
          <w:szCs w:val="32"/>
        </w:rPr>
      </w:pPr>
    </w:p>
    <w:p w:rsidR="00B7543F" w:rsidRPr="004E266A" w:rsidRDefault="00B7543F" w:rsidP="00B7543F">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B7543F" w:rsidRPr="004E266A" w:rsidRDefault="00B7543F" w:rsidP="00B7543F">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7543F" w:rsidRPr="004E266A" w:rsidTr="007B0977">
        <w:trPr>
          <w:trHeight w:val="456"/>
          <w:jc w:val="center"/>
        </w:trPr>
        <w:tc>
          <w:tcPr>
            <w:tcW w:w="1112" w:type="dxa"/>
            <w:shd w:val="clear" w:color="auto" w:fill="auto"/>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B7543F" w:rsidRPr="004E266A" w:rsidTr="007B0977">
        <w:trPr>
          <w:trHeight w:val="456"/>
          <w:jc w:val="center"/>
        </w:trPr>
        <w:tc>
          <w:tcPr>
            <w:tcW w:w="1112" w:type="dxa"/>
            <w:shd w:val="clear" w:color="auto" w:fill="auto"/>
            <w:vAlign w:val="center"/>
          </w:tcPr>
          <w:p w:rsidR="00B7543F" w:rsidRPr="004E266A" w:rsidRDefault="00B7543F" w:rsidP="00B27BA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B7543F" w:rsidRPr="00F60088" w:rsidRDefault="00B7543F" w:rsidP="00B27BA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B7543F" w:rsidRPr="00F60088" w:rsidRDefault="00B7543F" w:rsidP="00B27BA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B7543F" w:rsidRPr="00F60088" w:rsidRDefault="00B7543F" w:rsidP="00B27BA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B7543F" w:rsidRPr="00F60088" w:rsidRDefault="00B7543F" w:rsidP="00B27BA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B7543F" w:rsidRPr="00F60088" w:rsidRDefault="00B7543F" w:rsidP="00B27BA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rsidR="00B7543F" w:rsidRDefault="00B7543F" w:rsidP="00B7543F">
      <w:pPr>
        <w:spacing w:before="240" w:after="120" w:line="240" w:lineRule="auto"/>
        <w:rPr>
          <w:rFonts w:ascii="TH SarabunIT๙" w:eastAsia="Times New Roman" w:hAnsi="TH SarabunIT๙" w:cs="TH SarabunIT๙"/>
          <w:b/>
          <w:bCs/>
          <w:sz w:val="32"/>
          <w:szCs w:val="32"/>
        </w:rPr>
      </w:pPr>
    </w:p>
    <w:p w:rsidR="00B7543F" w:rsidRDefault="00B7543F" w:rsidP="00B7543F">
      <w:pPr>
        <w:spacing w:before="240" w:after="120" w:line="240" w:lineRule="auto"/>
        <w:rPr>
          <w:rFonts w:ascii="TH SarabunIT๙" w:eastAsia="Times New Roman" w:hAnsi="TH SarabunIT๙" w:cs="TH SarabunIT๙"/>
          <w:b/>
          <w:bCs/>
          <w:sz w:val="32"/>
          <w:szCs w:val="32"/>
        </w:rPr>
      </w:pPr>
    </w:p>
    <w:p w:rsidR="00B7543F" w:rsidRDefault="00B7543F" w:rsidP="00B7543F">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80"/>
        <w:gridCol w:w="1417"/>
        <w:gridCol w:w="1418"/>
        <w:gridCol w:w="821"/>
      </w:tblGrid>
      <w:tr w:rsidR="00B7543F" w:rsidRPr="0078763D" w:rsidTr="007B0977">
        <w:tc>
          <w:tcPr>
            <w:tcW w:w="3544" w:type="dxa"/>
            <w:vMerge w:val="restart"/>
            <w:shd w:val="clear" w:color="auto" w:fill="auto"/>
            <w:vAlign w:val="center"/>
          </w:tcPr>
          <w:p w:rsidR="00B7543F" w:rsidRPr="0078763D" w:rsidRDefault="00B7543F" w:rsidP="00B27BA6">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7543F" w:rsidRPr="0078763D" w:rsidRDefault="00B7543F" w:rsidP="00B27BA6">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7543F" w:rsidRPr="0078763D" w:rsidRDefault="00B7543F" w:rsidP="00B27BA6">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7543F" w:rsidRPr="0078763D" w:rsidTr="006A2C63">
        <w:trPr>
          <w:trHeight w:val="384"/>
        </w:trPr>
        <w:tc>
          <w:tcPr>
            <w:tcW w:w="3544" w:type="dxa"/>
            <w:vMerge/>
            <w:shd w:val="clear" w:color="auto" w:fill="auto"/>
          </w:tcPr>
          <w:p w:rsidR="00B7543F" w:rsidRPr="0078763D" w:rsidRDefault="00B7543F" w:rsidP="00B27BA6">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B7543F" w:rsidRPr="0078763D" w:rsidRDefault="00B7543F" w:rsidP="00B27BA6">
            <w:pPr>
              <w:spacing w:after="0" w:line="228" w:lineRule="auto"/>
              <w:jc w:val="center"/>
              <w:rPr>
                <w:rFonts w:ascii="TH SarabunIT๙" w:eastAsia="Times New Roman" w:hAnsi="TH SarabunIT๙" w:cs="TH SarabunIT๙"/>
                <w:b/>
                <w:bCs/>
                <w:sz w:val="32"/>
                <w:szCs w:val="32"/>
              </w:rPr>
            </w:pPr>
          </w:p>
        </w:tc>
        <w:tc>
          <w:tcPr>
            <w:tcW w:w="880" w:type="dxa"/>
            <w:shd w:val="clear" w:color="auto" w:fill="auto"/>
          </w:tcPr>
          <w:p w:rsidR="00B7543F" w:rsidRPr="001C2F62" w:rsidRDefault="00B7543F" w:rsidP="00B27BA6">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2562</w:t>
            </w:r>
          </w:p>
        </w:tc>
        <w:tc>
          <w:tcPr>
            <w:tcW w:w="1417" w:type="dxa"/>
            <w:shd w:val="clear" w:color="auto" w:fill="auto"/>
          </w:tcPr>
          <w:p w:rsidR="00B7543F" w:rsidRPr="001C2F62" w:rsidRDefault="00B7543F" w:rsidP="00B27BA6">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2563</w:t>
            </w:r>
          </w:p>
        </w:tc>
        <w:tc>
          <w:tcPr>
            <w:tcW w:w="1418" w:type="dxa"/>
            <w:shd w:val="clear" w:color="auto" w:fill="auto"/>
          </w:tcPr>
          <w:p w:rsidR="00B7543F" w:rsidRPr="001C2F62" w:rsidRDefault="00B7543F" w:rsidP="00B27BA6">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2564</w:t>
            </w:r>
          </w:p>
        </w:tc>
        <w:tc>
          <w:tcPr>
            <w:tcW w:w="821" w:type="dxa"/>
          </w:tcPr>
          <w:p w:rsidR="00B7543F" w:rsidRPr="001C2F62" w:rsidRDefault="00B7543F" w:rsidP="00B27BA6">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2565</w:t>
            </w:r>
          </w:p>
        </w:tc>
      </w:tr>
      <w:tr w:rsidR="00B7543F" w:rsidRPr="0078763D" w:rsidTr="006A2C63">
        <w:trPr>
          <w:trHeight w:val="422"/>
        </w:trPr>
        <w:tc>
          <w:tcPr>
            <w:tcW w:w="3544" w:type="dxa"/>
            <w:shd w:val="clear" w:color="auto" w:fill="auto"/>
          </w:tcPr>
          <w:p w:rsidR="00B7543F" w:rsidRPr="002F4384" w:rsidRDefault="00B7543F" w:rsidP="00B27BA6">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B7543F" w:rsidRPr="0078763D" w:rsidRDefault="00B7543F" w:rsidP="00B27BA6">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880" w:type="dxa"/>
            <w:shd w:val="clear" w:color="auto" w:fill="auto"/>
          </w:tcPr>
          <w:p w:rsidR="00B7543F" w:rsidRPr="001C2F62" w:rsidRDefault="00B7543F" w:rsidP="00B27BA6">
            <w:pPr>
              <w:pStyle w:val="NormalWeb"/>
              <w:spacing w:before="0" w:beforeAutospacing="0" w:after="0" w:afterAutospacing="0"/>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rPr>
              <w:t>-</w:t>
            </w:r>
          </w:p>
        </w:tc>
        <w:tc>
          <w:tcPr>
            <w:tcW w:w="1417" w:type="dxa"/>
            <w:shd w:val="clear" w:color="auto" w:fill="auto"/>
          </w:tcPr>
          <w:p w:rsidR="00B7543F" w:rsidRPr="006A2C63" w:rsidRDefault="00B7543F" w:rsidP="00B27BA6">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84.62</w:t>
            </w:r>
          </w:p>
          <w:p w:rsidR="00B7543F" w:rsidRPr="006A2C63" w:rsidRDefault="00B7543F" w:rsidP="00B27BA6">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87.50</w:t>
            </w:r>
          </w:p>
          <w:p w:rsidR="00B7543F" w:rsidRPr="006A2C63" w:rsidRDefault="00B7543F" w:rsidP="00B27BA6">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86.96</w:t>
            </w:r>
          </w:p>
        </w:tc>
        <w:tc>
          <w:tcPr>
            <w:tcW w:w="1418" w:type="dxa"/>
            <w:shd w:val="clear" w:color="auto" w:fill="auto"/>
          </w:tcPr>
          <w:p w:rsidR="00B7543F" w:rsidRPr="006A2C63" w:rsidRDefault="00B7543F" w:rsidP="00B27BA6">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75.68</w:t>
            </w:r>
          </w:p>
          <w:p w:rsidR="00B7543F" w:rsidRPr="006A2C63" w:rsidRDefault="00B7543F" w:rsidP="00B27BA6">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63.64</w:t>
            </w:r>
          </w:p>
          <w:p w:rsidR="00B7543F" w:rsidRPr="006A2C63" w:rsidRDefault="00B7543F" w:rsidP="00B27BA6">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82.05</w:t>
            </w:r>
          </w:p>
        </w:tc>
        <w:tc>
          <w:tcPr>
            <w:tcW w:w="821" w:type="dxa"/>
          </w:tcPr>
          <w:p w:rsidR="00B7543F" w:rsidRPr="001C2F62" w:rsidRDefault="00B7543F" w:rsidP="00B27BA6">
            <w:pPr>
              <w:pStyle w:val="NormalWeb"/>
              <w:spacing w:before="0" w:beforeAutospacing="0" w:after="0" w:afterAutospacing="0"/>
              <w:ind w:left="-32" w:right="-137"/>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cs/>
              </w:rPr>
              <w:t>53.85</w:t>
            </w:r>
          </w:p>
        </w:tc>
      </w:tr>
    </w:tbl>
    <w:p w:rsidR="00B7543F" w:rsidRPr="004E266A" w:rsidRDefault="00B7543F" w:rsidP="00B7543F">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B7543F" w:rsidRPr="002F07F5" w:rsidRDefault="00B7543F" w:rsidP="00B7543F">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B7543F" w:rsidRDefault="00B7543F" w:rsidP="00B7543F">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B7543F" w:rsidRDefault="00B7543F" w:rsidP="00B7543F">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B7543F" w:rsidRDefault="00B7543F" w:rsidP="00B7543F">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B7543F" w:rsidRDefault="00B7543F" w:rsidP="00B7543F">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B7543F" w:rsidRPr="002F21EC" w:rsidRDefault="00B7543F" w:rsidP="00B7543F">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rsidR="00B7543F" w:rsidRPr="00E51582" w:rsidRDefault="00B7543F" w:rsidP="00B7543F">
      <w:pPr>
        <w:tabs>
          <w:tab w:val="left" w:pos="1276"/>
        </w:tabs>
        <w:spacing w:before="120" w:after="120" w:line="240" w:lineRule="auto"/>
        <w:rPr>
          <w:rFonts w:ascii="TH SarabunIT๙" w:hAnsi="TH SarabunIT๙" w:cs="TH SarabunIT๙"/>
          <w:color w:val="FF0000"/>
          <w:sz w:val="32"/>
          <w:szCs w:val="32"/>
        </w:rPr>
      </w:pPr>
    </w:p>
    <w:p w:rsidR="00B7543F" w:rsidRPr="00F25F0C"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p>
    <w:p w:rsidR="00B7543F"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p>
    <w:p w:rsidR="00B7543F"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cs/>
        </w:rPr>
        <w:sectPr w:rsidR="00B7543F">
          <w:pgSz w:w="11906" w:h="16838"/>
          <w:pgMar w:top="1440" w:right="1440" w:bottom="1440" w:left="1440" w:header="708" w:footer="708" w:gutter="0"/>
          <w:cols w:space="708"/>
          <w:docGrid w:linePitch="360"/>
        </w:sectPr>
      </w:pPr>
    </w:p>
    <w:p w:rsidR="00B7543F"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9200" behindDoc="0" locked="0" layoutInCell="1" allowOverlap="1" wp14:anchorId="2A20DBB8" wp14:editId="4999DC36">
                <wp:simplePos x="0" y="0"/>
                <wp:positionH relativeFrom="column">
                  <wp:posOffset>598741</wp:posOffset>
                </wp:positionH>
                <wp:positionV relativeFrom="paragraph">
                  <wp:posOffset>-635</wp:posOffset>
                </wp:positionV>
                <wp:extent cx="5166360" cy="287655"/>
                <wp:effectExtent l="0" t="0" r="15240" b="17145"/>
                <wp:wrapNone/>
                <wp:docPr id="4"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B7543F" w:rsidRPr="00211A6D" w:rsidRDefault="00B7543F" w:rsidP="00B7543F">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rsidR="00B7543F" w:rsidRPr="006C75F6" w:rsidRDefault="00B7543F" w:rsidP="00B7543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DBB8" id="_x0000_s1031" style="position:absolute;margin-left:47.15pt;margin-top:-.05pt;width:406.8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">
                <v:textbox>
                  <w:txbxContent>
                    <w:p w:rsidR="00B7543F" w:rsidRPr="00211A6D" w:rsidRDefault="00B7543F" w:rsidP="00B7543F">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rsidR="00B7543F" w:rsidRPr="006C75F6" w:rsidRDefault="00B7543F" w:rsidP="00B7543F">
                      <w:pPr>
                        <w:spacing w:line="240" w:lineRule="atLeast"/>
                        <w:jc w:val="center"/>
                        <w:rPr>
                          <w:rFonts w:ascii="TH SarabunPSK" w:hAnsi="TH SarabunPSK" w:cs="TH SarabunPSK"/>
                          <w:b/>
                          <w:bCs/>
                          <w:sz w:val="36"/>
                          <w:szCs w:val="36"/>
                        </w:rPr>
                      </w:pPr>
                    </w:p>
                  </w:txbxContent>
                </v:textbox>
              </v:rect>
            </w:pict>
          </mc:Fallback>
        </mc:AlternateContent>
      </w:r>
    </w:p>
    <w:p w:rsidR="00B7543F" w:rsidRPr="0078763D" w:rsidRDefault="00B7543F" w:rsidP="00B7543F">
      <w:pPr>
        <w:tabs>
          <w:tab w:val="left" w:pos="993"/>
          <w:tab w:val="left" w:pos="1276"/>
        </w:tabs>
        <w:spacing w:before="24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7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B7543F" w:rsidRPr="0078763D"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B7543F" w:rsidRPr="0078763D" w:rsidRDefault="00B7543F" w:rsidP="00B7543F">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B7543F" w:rsidRPr="0078763D"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B7543F" w:rsidRPr="006C2F8C" w:rsidRDefault="00B7543F" w:rsidP="00B7543F">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rsidR="00B7543F" w:rsidRPr="001518D1" w:rsidRDefault="00B7543F" w:rsidP="00B7543F">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B7543F" w:rsidRDefault="00B7543F" w:rsidP="00B7543F">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B7543F" w:rsidTr="007B0977">
        <w:trPr>
          <w:jc w:val="center"/>
        </w:trPr>
        <w:tc>
          <w:tcPr>
            <w:tcW w:w="8141" w:type="dxa"/>
          </w:tcPr>
          <w:p w:rsidR="00B7543F" w:rsidRDefault="00B7543F" w:rsidP="00B27BA6">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B7543F" w:rsidRPr="00FB12EA" w:rsidRDefault="00B7543F" w:rsidP="00B27BA6">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B7543F" w:rsidRPr="0078763D" w:rsidRDefault="00B7543F" w:rsidP="00B7543F">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B7543F" w:rsidRPr="0078763D" w:rsidRDefault="00B7543F" w:rsidP="00B7543F">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7543F" w:rsidRPr="0078763D" w:rsidTr="007B0977">
        <w:trPr>
          <w:trHeight w:val="456"/>
          <w:jc w:val="center"/>
        </w:trPr>
        <w:tc>
          <w:tcPr>
            <w:tcW w:w="1112" w:type="dxa"/>
            <w:shd w:val="clear" w:color="auto" w:fill="auto"/>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7543F" w:rsidRPr="0078763D" w:rsidTr="007B0977">
        <w:trPr>
          <w:trHeight w:val="491"/>
          <w:jc w:val="center"/>
        </w:trPr>
        <w:tc>
          <w:tcPr>
            <w:tcW w:w="1112" w:type="dxa"/>
            <w:shd w:val="clear" w:color="auto" w:fill="auto"/>
            <w:vAlign w:val="center"/>
          </w:tcPr>
          <w:p w:rsidR="00B7543F" w:rsidRPr="0078763D" w:rsidRDefault="00B7543F"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B7543F" w:rsidRDefault="00B7543F"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B7543F" w:rsidRDefault="00B7543F"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B7543F" w:rsidRDefault="00B7543F" w:rsidP="00B27BA6">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B7543F" w:rsidRDefault="00B7543F"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B7543F" w:rsidRDefault="00B7543F"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B7543F" w:rsidRPr="0078763D" w:rsidRDefault="00B7543F" w:rsidP="00B7543F">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B7543F" w:rsidRPr="0078763D" w:rsidRDefault="00B7543F" w:rsidP="00B7543F">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rsidR="00B7543F" w:rsidRPr="0078763D" w:rsidRDefault="00B7543F" w:rsidP="00B7543F">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rsidR="00B7543F" w:rsidRDefault="00B7543F" w:rsidP="00B7543F">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7543F" w:rsidRPr="0078763D" w:rsidTr="007B0977">
        <w:tc>
          <w:tcPr>
            <w:tcW w:w="3544" w:type="dxa"/>
            <w:vMerge w:val="restart"/>
            <w:shd w:val="clear" w:color="auto" w:fill="auto"/>
            <w:vAlign w:val="center"/>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7543F" w:rsidRPr="0078763D" w:rsidTr="007B0977">
        <w:trPr>
          <w:trHeight w:val="384"/>
        </w:trPr>
        <w:tc>
          <w:tcPr>
            <w:tcW w:w="3544" w:type="dxa"/>
            <w:vMerge/>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B7543F" w:rsidRPr="0078763D" w:rsidTr="007B0977">
        <w:trPr>
          <w:trHeight w:val="801"/>
        </w:trPr>
        <w:tc>
          <w:tcPr>
            <w:tcW w:w="3544" w:type="dxa"/>
            <w:shd w:val="clear" w:color="auto" w:fill="auto"/>
          </w:tcPr>
          <w:p w:rsidR="00B7543F" w:rsidRPr="0078763D" w:rsidRDefault="00B7543F" w:rsidP="00B27BA6">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rsidR="00B7543F" w:rsidRPr="0078763D" w:rsidRDefault="00B7543F" w:rsidP="00B27BA6">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B7543F" w:rsidRPr="008E3B3F" w:rsidRDefault="00B7543F" w:rsidP="00B27BA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B7543F" w:rsidRPr="008E3B3F" w:rsidRDefault="00B7543F" w:rsidP="00B27BA6">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rsidR="00B7543F" w:rsidRPr="008E3B3F" w:rsidRDefault="00B7543F" w:rsidP="00B27BA6">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rsidR="00B7543F" w:rsidRPr="008E3B3F" w:rsidRDefault="00B7543F" w:rsidP="00B27BA6">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rsidR="00B7543F" w:rsidRPr="0078763D" w:rsidRDefault="00B7543F" w:rsidP="00B7543F">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B7543F" w:rsidRPr="001B5175" w:rsidRDefault="00B7543F" w:rsidP="00B7543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rsidR="00B7543F" w:rsidRPr="0053658A" w:rsidRDefault="00B7543F" w:rsidP="00B7543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B7543F" w:rsidRDefault="00B7543F" w:rsidP="00B7543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B7543F">
          <w:pgSz w:w="11906" w:h="16838"/>
          <w:pgMar w:top="1440" w:right="1440" w:bottom="1440" w:left="1440" w:header="708" w:footer="708" w:gutter="0"/>
          <w:cols w:space="708"/>
          <w:docGrid w:linePitch="360"/>
        </w:sectPr>
      </w:pPr>
    </w:p>
    <w:p w:rsidR="00B7543F" w:rsidRPr="0078763D" w:rsidRDefault="00B7543F" w:rsidP="00B7543F">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8</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B7543F" w:rsidRPr="0078763D" w:rsidRDefault="00B7543F" w:rsidP="00B7543F">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B7543F" w:rsidRPr="0078763D"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B7543F" w:rsidRPr="00860C9B" w:rsidRDefault="00B7543F" w:rsidP="00B7543F">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B7543F" w:rsidRPr="00FF080B" w:rsidRDefault="00B7543F" w:rsidP="00B7543F">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rsidR="00B7543F" w:rsidRDefault="00B7543F" w:rsidP="00B7543F">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B7543F" w:rsidTr="007B0977">
        <w:trPr>
          <w:jc w:val="center"/>
        </w:trPr>
        <w:tc>
          <w:tcPr>
            <w:tcW w:w="8141" w:type="dxa"/>
          </w:tcPr>
          <w:p w:rsidR="00B7543F" w:rsidRDefault="00B7543F" w:rsidP="00B27BA6">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B7543F" w:rsidRPr="00FB12EA" w:rsidRDefault="00B7543F" w:rsidP="00B27BA6">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B7543F" w:rsidRDefault="00B7543F" w:rsidP="00B7543F">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B7543F" w:rsidRDefault="00B7543F" w:rsidP="00B7543F">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B7543F" w:rsidRPr="000D6948" w:rsidRDefault="00B7543F" w:rsidP="00B7543F">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B7543F" w:rsidRPr="008D3C41" w:rsidTr="007B0977">
        <w:trPr>
          <w:trHeight w:val="374"/>
        </w:trPr>
        <w:tc>
          <w:tcPr>
            <w:tcW w:w="1485"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B7543F" w:rsidRPr="008D3C41" w:rsidTr="007B0977">
        <w:tc>
          <w:tcPr>
            <w:tcW w:w="1485" w:type="dxa"/>
            <w:shd w:val="clear" w:color="auto" w:fill="auto"/>
          </w:tcPr>
          <w:p w:rsidR="00B7543F" w:rsidRPr="003C035F" w:rsidRDefault="00B7543F"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B7543F" w:rsidRDefault="00B7543F"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rsidR="00B7543F" w:rsidRDefault="00B7543F"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rsidR="00B7543F" w:rsidRDefault="00B7543F" w:rsidP="00B27BA6">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B7543F" w:rsidRDefault="00B7543F"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rsidR="00B7543F" w:rsidRDefault="00B7543F"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B7543F" w:rsidRDefault="00B7543F" w:rsidP="00B7543F">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7543F" w:rsidRPr="0078763D" w:rsidTr="007B0977">
        <w:tc>
          <w:tcPr>
            <w:tcW w:w="3544" w:type="dxa"/>
            <w:vMerge w:val="restart"/>
            <w:shd w:val="clear" w:color="auto" w:fill="auto"/>
            <w:vAlign w:val="center"/>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7543F" w:rsidRPr="0078763D" w:rsidTr="007B0977">
        <w:trPr>
          <w:trHeight w:val="384"/>
        </w:trPr>
        <w:tc>
          <w:tcPr>
            <w:tcW w:w="3544" w:type="dxa"/>
            <w:vMerge/>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7543F" w:rsidRPr="0078763D" w:rsidRDefault="00B7543F"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7543F" w:rsidRPr="00510D19" w:rsidRDefault="00B7543F"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rsidR="00B7543F" w:rsidRPr="00510D19" w:rsidRDefault="00B7543F"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rsidR="00B7543F" w:rsidRPr="00510D19" w:rsidRDefault="00B7543F"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rsidR="00B7543F" w:rsidRPr="00510D19" w:rsidRDefault="00B7543F"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2406DC" w:rsidRPr="0078763D" w:rsidTr="002406DC">
        <w:trPr>
          <w:trHeight w:val="801"/>
        </w:trPr>
        <w:tc>
          <w:tcPr>
            <w:tcW w:w="3544" w:type="dxa"/>
            <w:shd w:val="clear" w:color="auto" w:fill="auto"/>
          </w:tcPr>
          <w:p w:rsidR="002406DC" w:rsidRPr="0078763D" w:rsidRDefault="002406DC" w:rsidP="002406DC">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2406DC" w:rsidRPr="0078763D" w:rsidRDefault="002406DC" w:rsidP="002406DC">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2406DC" w:rsidRPr="002406DC" w:rsidRDefault="002406DC" w:rsidP="002406DC">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88.24</w:t>
            </w:r>
          </w:p>
        </w:tc>
        <w:tc>
          <w:tcPr>
            <w:tcW w:w="1134" w:type="dxa"/>
            <w:shd w:val="clear" w:color="auto" w:fill="auto"/>
          </w:tcPr>
          <w:p w:rsidR="002406DC" w:rsidRPr="002406DC" w:rsidRDefault="002406DC" w:rsidP="002406DC">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97.09</w:t>
            </w:r>
          </w:p>
        </w:tc>
        <w:tc>
          <w:tcPr>
            <w:tcW w:w="1134" w:type="dxa"/>
            <w:shd w:val="clear" w:color="auto" w:fill="auto"/>
          </w:tcPr>
          <w:p w:rsidR="002406DC" w:rsidRPr="002406DC" w:rsidRDefault="002406DC" w:rsidP="002406DC">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99.36</w:t>
            </w:r>
          </w:p>
        </w:tc>
        <w:tc>
          <w:tcPr>
            <w:tcW w:w="1134" w:type="dxa"/>
          </w:tcPr>
          <w:p w:rsidR="002406DC" w:rsidRPr="002406DC" w:rsidRDefault="002406DC" w:rsidP="002406DC">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100</w:t>
            </w:r>
          </w:p>
        </w:tc>
      </w:tr>
    </w:tbl>
    <w:p w:rsidR="00B7543F" w:rsidRDefault="00B7543F" w:rsidP="00B7543F">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B7543F" w:rsidRDefault="00B7543F" w:rsidP="00B7543F">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B7543F" w:rsidRPr="00280FAE" w:rsidRDefault="00B7543F" w:rsidP="00B7543F">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p w:rsidR="00FC466C" w:rsidRPr="002F21EC" w:rsidRDefault="00FC466C" w:rsidP="00B7543F">
      <w:pPr>
        <w:spacing w:before="120" w:after="0" w:line="240" w:lineRule="auto"/>
        <w:rPr>
          <w:rFonts w:ascii="TH SarabunIT๙" w:hAnsi="TH SarabunIT๙" w:cs="TH SarabunIT๙"/>
          <w:sz w:val="32"/>
          <w:szCs w:val="32"/>
        </w:rPr>
      </w:pPr>
    </w:p>
    <w:sectPr w:rsidR="00FC466C" w:rsidRPr="002F21EC" w:rsidSect="00B7543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41" w:rsidRDefault="00FC7141" w:rsidP="001151F5">
      <w:pPr>
        <w:spacing w:after="0" w:line="240" w:lineRule="auto"/>
      </w:pPr>
      <w:r>
        <w:separator/>
      </w:r>
    </w:p>
  </w:endnote>
  <w:endnote w:type="continuationSeparator" w:id="0">
    <w:p w:rsidR="00FC7141" w:rsidRDefault="00FC7141"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2A7483">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สำนักงานเลขนุการกรม</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B666FC" w:rsidRPr="00B666FC">
      <w:rPr>
        <w:rFonts w:ascii="TH SarabunIT๙" w:hAnsi="TH SarabunIT๙" w:cs="TH SarabunIT๙"/>
        <w:noProof/>
        <w:sz w:val="32"/>
        <w:szCs w:val="32"/>
        <w:lang w:val="th-TH"/>
      </w:rPr>
      <w:t>12</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41" w:rsidRDefault="00FC7141" w:rsidP="001151F5">
      <w:pPr>
        <w:spacing w:after="0" w:line="240" w:lineRule="auto"/>
      </w:pPr>
      <w:r>
        <w:separator/>
      </w:r>
    </w:p>
  </w:footnote>
  <w:footnote w:type="continuationSeparator" w:id="0">
    <w:p w:rsidR="00FC7141" w:rsidRDefault="00FC7141"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sidR="00B666FC">
      <w:rPr>
        <w:rFonts w:ascii="TH SarabunIT๙" w:hAnsi="TH SarabunIT๙" w:cs="TH SarabunIT๙"/>
        <w:sz w:val="32"/>
        <w:szCs w:val="32"/>
      </w:rPr>
      <w:t>6</w:t>
    </w:r>
  </w:p>
  <w:p w:rsidR="002A7483" w:rsidRDefault="002A7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E44EC"/>
    <w:multiLevelType w:val="hybridMultilevel"/>
    <w:tmpl w:val="C43CBC72"/>
    <w:lvl w:ilvl="0" w:tplc="D68EBFE4">
      <w:start w:val="1"/>
      <w:numFmt w:val="decimal"/>
      <w:lvlText w:val="%1."/>
      <w:lvlJc w:val="left"/>
      <w:pPr>
        <w:tabs>
          <w:tab w:val="num" w:pos="720"/>
        </w:tabs>
        <w:ind w:left="720" w:hanging="360"/>
      </w:pPr>
    </w:lvl>
    <w:lvl w:ilvl="1" w:tplc="33C0C098" w:tentative="1">
      <w:start w:val="1"/>
      <w:numFmt w:val="decimal"/>
      <w:lvlText w:val="%2."/>
      <w:lvlJc w:val="left"/>
      <w:pPr>
        <w:tabs>
          <w:tab w:val="num" w:pos="1440"/>
        </w:tabs>
        <w:ind w:left="1440" w:hanging="360"/>
      </w:pPr>
    </w:lvl>
    <w:lvl w:ilvl="2" w:tplc="3474A3E4" w:tentative="1">
      <w:start w:val="1"/>
      <w:numFmt w:val="decimal"/>
      <w:lvlText w:val="%3."/>
      <w:lvlJc w:val="left"/>
      <w:pPr>
        <w:tabs>
          <w:tab w:val="num" w:pos="2160"/>
        </w:tabs>
        <w:ind w:left="2160" w:hanging="360"/>
      </w:pPr>
    </w:lvl>
    <w:lvl w:ilvl="3" w:tplc="F9389F20" w:tentative="1">
      <w:start w:val="1"/>
      <w:numFmt w:val="decimal"/>
      <w:lvlText w:val="%4."/>
      <w:lvlJc w:val="left"/>
      <w:pPr>
        <w:tabs>
          <w:tab w:val="num" w:pos="2880"/>
        </w:tabs>
        <w:ind w:left="2880" w:hanging="360"/>
      </w:pPr>
    </w:lvl>
    <w:lvl w:ilvl="4" w:tplc="3C7A8516" w:tentative="1">
      <w:start w:val="1"/>
      <w:numFmt w:val="decimal"/>
      <w:lvlText w:val="%5."/>
      <w:lvlJc w:val="left"/>
      <w:pPr>
        <w:tabs>
          <w:tab w:val="num" w:pos="3600"/>
        </w:tabs>
        <w:ind w:left="3600" w:hanging="360"/>
      </w:pPr>
    </w:lvl>
    <w:lvl w:ilvl="5" w:tplc="0BA0796E" w:tentative="1">
      <w:start w:val="1"/>
      <w:numFmt w:val="decimal"/>
      <w:lvlText w:val="%6."/>
      <w:lvlJc w:val="left"/>
      <w:pPr>
        <w:tabs>
          <w:tab w:val="num" w:pos="4320"/>
        </w:tabs>
        <w:ind w:left="4320" w:hanging="360"/>
      </w:pPr>
    </w:lvl>
    <w:lvl w:ilvl="6" w:tplc="EB721972" w:tentative="1">
      <w:start w:val="1"/>
      <w:numFmt w:val="decimal"/>
      <w:lvlText w:val="%7."/>
      <w:lvlJc w:val="left"/>
      <w:pPr>
        <w:tabs>
          <w:tab w:val="num" w:pos="5040"/>
        </w:tabs>
        <w:ind w:left="5040" w:hanging="360"/>
      </w:pPr>
    </w:lvl>
    <w:lvl w:ilvl="7" w:tplc="855EEA1A" w:tentative="1">
      <w:start w:val="1"/>
      <w:numFmt w:val="decimal"/>
      <w:lvlText w:val="%8."/>
      <w:lvlJc w:val="left"/>
      <w:pPr>
        <w:tabs>
          <w:tab w:val="num" w:pos="5760"/>
        </w:tabs>
        <w:ind w:left="5760" w:hanging="360"/>
      </w:pPr>
    </w:lvl>
    <w:lvl w:ilvl="8" w:tplc="AC8CF262" w:tentative="1">
      <w:start w:val="1"/>
      <w:numFmt w:val="decimal"/>
      <w:lvlText w:val="%9."/>
      <w:lvlJc w:val="left"/>
      <w:pPr>
        <w:tabs>
          <w:tab w:val="num" w:pos="6480"/>
        </w:tabs>
        <w:ind w:left="6480" w:hanging="360"/>
      </w:pPr>
    </w:lvl>
  </w:abstractNum>
  <w:abstractNum w:abstractNumId="3"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5"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7"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5" w15:restartNumberingAfterBreak="0">
    <w:nsid w:val="31471B41"/>
    <w:multiLevelType w:val="hybridMultilevel"/>
    <w:tmpl w:val="7F403BC8"/>
    <w:lvl w:ilvl="0" w:tplc="DA08E96A">
      <w:start w:val="1"/>
      <w:numFmt w:val="bullet"/>
      <w:lvlText w:val=""/>
      <w:lvlJc w:val="left"/>
      <w:pPr>
        <w:tabs>
          <w:tab w:val="num" w:pos="720"/>
        </w:tabs>
        <w:ind w:left="720" w:hanging="360"/>
      </w:pPr>
      <w:rPr>
        <w:rFonts w:ascii="Angsana New" w:hAnsi="Angsana New" w:hint="default"/>
      </w:rPr>
    </w:lvl>
    <w:lvl w:ilvl="1" w:tplc="3DBCBCA2" w:tentative="1">
      <w:start w:val="1"/>
      <w:numFmt w:val="bullet"/>
      <w:lvlText w:val=""/>
      <w:lvlJc w:val="left"/>
      <w:pPr>
        <w:tabs>
          <w:tab w:val="num" w:pos="1440"/>
        </w:tabs>
        <w:ind w:left="1440" w:hanging="360"/>
      </w:pPr>
      <w:rPr>
        <w:rFonts w:ascii="Angsana New" w:hAnsi="Angsana New" w:hint="default"/>
      </w:rPr>
    </w:lvl>
    <w:lvl w:ilvl="2" w:tplc="4A04D6EA" w:tentative="1">
      <w:start w:val="1"/>
      <w:numFmt w:val="bullet"/>
      <w:lvlText w:val=""/>
      <w:lvlJc w:val="left"/>
      <w:pPr>
        <w:tabs>
          <w:tab w:val="num" w:pos="2160"/>
        </w:tabs>
        <w:ind w:left="2160" w:hanging="360"/>
      </w:pPr>
      <w:rPr>
        <w:rFonts w:ascii="Angsana New" w:hAnsi="Angsana New" w:hint="default"/>
      </w:rPr>
    </w:lvl>
    <w:lvl w:ilvl="3" w:tplc="4E5A55F0" w:tentative="1">
      <w:start w:val="1"/>
      <w:numFmt w:val="bullet"/>
      <w:lvlText w:val=""/>
      <w:lvlJc w:val="left"/>
      <w:pPr>
        <w:tabs>
          <w:tab w:val="num" w:pos="2880"/>
        </w:tabs>
        <w:ind w:left="2880" w:hanging="360"/>
      </w:pPr>
      <w:rPr>
        <w:rFonts w:ascii="Angsana New" w:hAnsi="Angsana New" w:hint="default"/>
      </w:rPr>
    </w:lvl>
    <w:lvl w:ilvl="4" w:tplc="5E903008" w:tentative="1">
      <w:start w:val="1"/>
      <w:numFmt w:val="bullet"/>
      <w:lvlText w:val=""/>
      <w:lvlJc w:val="left"/>
      <w:pPr>
        <w:tabs>
          <w:tab w:val="num" w:pos="3600"/>
        </w:tabs>
        <w:ind w:left="3600" w:hanging="360"/>
      </w:pPr>
      <w:rPr>
        <w:rFonts w:ascii="Angsana New" w:hAnsi="Angsana New" w:hint="default"/>
      </w:rPr>
    </w:lvl>
    <w:lvl w:ilvl="5" w:tplc="0F14EAD8" w:tentative="1">
      <w:start w:val="1"/>
      <w:numFmt w:val="bullet"/>
      <w:lvlText w:val=""/>
      <w:lvlJc w:val="left"/>
      <w:pPr>
        <w:tabs>
          <w:tab w:val="num" w:pos="4320"/>
        </w:tabs>
        <w:ind w:left="4320" w:hanging="360"/>
      </w:pPr>
      <w:rPr>
        <w:rFonts w:ascii="Angsana New" w:hAnsi="Angsana New" w:hint="default"/>
      </w:rPr>
    </w:lvl>
    <w:lvl w:ilvl="6" w:tplc="00589EC8" w:tentative="1">
      <w:start w:val="1"/>
      <w:numFmt w:val="bullet"/>
      <w:lvlText w:val=""/>
      <w:lvlJc w:val="left"/>
      <w:pPr>
        <w:tabs>
          <w:tab w:val="num" w:pos="5040"/>
        </w:tabs>
        <w:ind w:left="5040" w:hanging="360"/>
      </w:pPr>
      <w:rPr>
        <w:rFonts w:ascii="Angsana New" w:hAnsi="Angsana New" w:hint="default"/>
      </w:rPr>
    </w:lvl>
    <w:lvl w:ilvl="7" w:tplc="CB62E884" w:tentative="1">
      <w:start w:val="1"/>
      <w:numFmt w:val="bullet"/>
      <w:lvlText w:val=""/>
      <w:lvlJc w:val="left"/>
      <w:pPr>
        <w:tabs>
          <w:tab w:val="num" w:pos="5760"/>
        </w:tabs>
        <w:ind w:left="5760" w:hanging="360"/>
      </w:pPr>
      <w:rPr>
        <w:rFonts w:ascii="Angsana New" w:hAnsi="Angsana New" w:hint="default"/>
      </w:rPr>
    </w:lvl>
    <w:lvl w:ilvl="8" w:tplc="9B269B58"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2"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28"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0"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35"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9D6494A"/>
    <w:multiLevelType w:val="hybridMultilevel"/>
    <w:tmpl w:val="9F4CC34A"/>
    <w:lvl w:ilvl="0" w:tplc="91E8EFFE">
      <w:start w:val="1"/>
      <w:numFmt w:val="decimal"/>
      <w:lvlText w:val="%1."/>
      <w:lvlJc w:val="left"/>
      <w:pPr>
        <w:tabs>
          <w:tab w:val="num" w:pos="927"/>
        </w:tabs>
        <w:ind w:left="927" w:hanging="360"/>
      </w:pPr>
    </w:lvl>
    <w:lvl w:ilvl="1" w:tplc="8A8EC936" w:tentative="1">
      <w:start w:val="1"/>
      <w:numFmt w:val="decimal"/>
      <w:lvlText w:val="%2."/>
      <w:lvlJc w:val="left"/>
      <w:pPr>
        <w:tabs>
          <w:tab w:val="num" w:pos="1647"/>
        </w:tabs>
        <w:ind w:left="1647" w:hanging="360"/>
      </w:pPr>
    </w:lvl>
    <w:lvl w:ilvl="2" w:tplc="AD9CDB68" w:tentative="1">
      <w:start w:val="1"/>
      <w:numFmt w:val="decimal"/>
      <w:lvlText w:val="%3."/>
      <w:lvlJc w:val="left"/>
      <w:pPr>
        <w:tabs>
          <w:tab w:val="num" w:pos="2367"/>
        </w:tabs>
        <w:ind w:left="2367" w:hanging="360"/>
      </w:pPr>
    </w:lvl>
    <w:lvl w:ilvl="3" w:tplc="AE46325E" w:tentative="1">
      <w:start w:val="1"/>
      <w:numFmt w:val="decimal"/>
      <w:lvlText w:val="%4."/>
      <w:lvlJc w:val="left"/>
      <w:pPr>
        <w:tabs>
          <w:tab w:val="num" w:pos="3087"/>
        </w:tabs>
        <w:ind w:left="3087" w:hanging="360"/>
      </w:pPr>
    </w:lvl>
    <w:lvl w:ilvl="4" w:tplc="A2621920" w:tentative="1">
      <w:start w:val="1"/>
      <w:numFmt w:val="decimal"/>
      <w:lvlText w:val="%5."/>
      <w:lvlJc w:val="left"/>
      <w:pPr>
        <w:tabs>
          <w:tab w:val="num" w:pos="3807"/>
        </w:tabs>
        <w:ind w:left="3807" w:hanging="360"/>
      </w:pPr>
    </w:lvl>
    <w:lvl w:ilvl="5" w:tplc="697ADDA4" w:tentative="1">
      <w:start w:val="1"/>
      <w:numFmt w:val="decimal"/>
      <w:lvlText w:val="%6."/>
      <w:lvlJc w:val="left"/>
      <w:pPr>
        <w:tabs>
          <w:tab w:val="num" w:pos="4527"/>
        </w:tabs>
        <w:ind w:left="4527" w:hanging="360"/>
      </w:pPr>
    </w:lvl>
    <w:lvl w:ilvl="6" w:tplc="5A7800E8" w:tentative="1">
      <w:start w:val="1"/>
      <w:numFmt w:val="decimal"/>
      <w:lvlText w:val="%7."/>
      <w:lvlJc w:val="left"/>
      <w:pPr>
        <w:tabs>
          <w:tab w:val="num" w:pos="5247"/>
        </w:tabs>
        <w:ind w:left="5247" w:hanging="360"/>
      </w:pPr>
    </w:lvl>
    <w:lvl w:ilvl="7" w:tplc="40380448" w:tentative="1">
      <w:start w:val="1"/>
      <w:numFmt w:val="decimal"/>
      <w:lvlText w:val="%8."/>
      <w:lvlJc w:val="left"/>
      <w:pPr>
        <w:tabs>
          <w:tab w:val="num" w:pos="5967"/>
        </w:tabs>
        <w:ind w:left="5967" w:hanging="360"/>
      </w:pPr>
    </w:lvl>
    <w:lvl w:ilvl="8" w:tplc="A42A9208" w:tentative="1">
      <w:start w:val="1"/>
      <w:numFmt w:val="decimal"/>
      <w:lvlText w:val="%9."/>
      <w:lvlJc w:val="left"/>
      <w:pPr>
        <w:tabs>
          <w:tab w:val="num" w:pos="6687"/>
        </w:tabs>
        <w:ind w:left="6687" w:hanging="360"/>
      </w:pPr>
    </w:lvl>
  </w:abstractNum>
  <w:abstractNum w:abstractNumId="38"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9"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7"/>
  </w:num>
  <w:num w:numId="4">
    <w:abstractNumId w:val="25"/>
  </w:num>
  <w:num w:numId="5">
    <w:abstractNumId w:val="21"/>
  </w:num>
  <w:num w:numId="6">
    <w:abstractNumId w:val="20"/>
  </w:num>
  <w:num w:numId="7">
    <w:abstractNumId w:val="29"/>
  </w:num>
  <w:num w:numId="8">
    <w:abstractNumId w:val="14"/>
  </w:num>
  <w:num w:numId="9">
    <w:abstractNumId w:val="38"/>
  </w:num>
  <w:num w:numId="10">
    <w:abstractNumId w:val="7"/>
  </w:num>
  <w:num w:numId="11">
    <w:abstractNumId w:val="35"/>
  </w:num>
  <w:num w:numId="12">
    <w:abstractNumId w:val="8"/>
  </w:num>
  <w:num w:numId="13">
    <w:abstractNumId w:val="12"/>
  </w:num>
  <w:num w:numId="14">
    <w:abstractNumId w:val="24"/>
  </w:num>
  <w:num w:numId="15">
    <w:abstractNumId w:val="31"/>
  </w:num>
  <w:num w:numId="16">
    <w:abstractNumId w:val="23"/>
  </w:num>
  <w:num w:numId="17">
    <w:abstractNumId w:val="0"/>
  </w:num>
  <w:num w:numId="18">
    <w:abstractNumId w:val="28"/>
  </w:num>
  <w:num w:numId="19">
    <w:abstractNumId w:val="13"/>
  </w:num>
  <w:num w:numId="20">
    <w:abstractNumId w:val="36"/>
  </w:num>
  <w:num w:numId="21">
    <w:abstractNumId w:val="9"/>
  </w:num>
  <w:num w:numId="22">
    <w:abstractNumId w:val="26"/>
  </w:num>
  <w:num w:numId="23">
    <w:abstractNumId w:val="27"/>
  </w:num>
  <w:num w:numId="24">
    <w:abstractNumId w:val="11"/>
  </w:num>
  <w:num w:numId="25">
    <w:abstractNumId w:val="3"/>
  </w:num>
  <w:num w:numId="26">
    <w:abstractNumId w:val="4"/>
  </w:num>
  <w:num w:numId="27">
    <w:abstractNumId w:val="6"/>
  </w:num>
  <w:num w:numId="28">
    <w:abstractNumId w:val="30"/>
  </w:num>
  <w:num w:numId="29">
    <w:abstractNumId w:val="34"/>
  </w:num>
  <w:num w:numId="30">
    <w:abstractNumId w:val="1"/>
  </w:num>
  <w:num w:numId="31">
    <w:abstractNumId w:val="10"/>
  </w:num>
  <w:num w:numId="32">
    <w:abstractNumId w:val="16"/>
  </w:num>
  <w:num w:numId="33">
    <w:abstractNumId w:val="5"/>
  </w:num>
  <w:num w:numId="34">
    <w:abstractNumId w:val="39"/>
  </w:num>
  <w:num w:numId="35">
    <w:abstractNumId w:val="18"/>
  </w:num>
  <w:num w:numId="36">
    <w:abstractNumId w:val="22"/>
  </w:num>
  <w:num w:numId="37">
    <w:abstractNumId w:val="2"/>
  </w:num>
  <w:num w:numId="38">
    <w:abstractNumId w:val="37"/>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4A2E"/>
    <w:rsid w:val="00006C56"/>
    <w:rsid w:val="00006FE6"/>
    <w:rsid w:val="0001008E"/>
    <w:rsid w:val="000125C0"/>
    <w:rsid w:val="0001375F"/>
    <w:rsid w:val="00016DA2"/>
    <w:rsid w:val="00020B3A"/>
    <w:rsid w:val="00022EF6"/>
    <w:rsid w:val="00023EA5"/>
    <w:rsid w:val="00040058"/>
    <w:rsid w:val="00044063"/>
    <w:rsid w:val="000460DC"/>
    <w:rsid w:val="00047C37"/>
    <w:rsid w:val="00060241"/>
    <w:rsid w:val="000602B7"/>
    <w:rsid w:val="00067694"/>
    <w:rsid w:val="00072397"/>
    <w:rsid w:val="00076F7F"/>
    <w:rsid w:val="00082618"/>
    <w:rsid w:val="00082731"/>
    <w:rsid w:val="00085BD8"/>
    <w:rsid w:val="00092B69"/>
    <w:rsid w:val="000932E3"/>
    <w:rsid w:val="000A3CD7"/>
    <w:rsid w:val="000A6E9D"/>
    <w:rsid w:val="000A7283"/>
    <w:rsid w:val="000A7743"/>
    <w:rsid w:val="000B043D"/>
    <w:rsid w:val="000C048E"/>
    <w:rsid w:val="000C2D39"/>
    <w:rsid w:val="000C61D2"/>
    <w:rsid w:val="000C6F86"/>
    <w:rsid w:val="000D015C"/>
    <w:rsid w:val="000E7A83"/>
    <w:rsid w:val="000F0632"/>
    <w:rsid w:val="000F1744"/>
    <w:rsid w:val="000F1F27"/>
    <w:rsid w:val="000F1FC3"/>
    <w:rsid w:val="000F7620"/>
    <w:rsid w:val="00103DC1"/>
    <w:rsid w:val="00105B24"/>
    <w:rsid w:val="001116F6"/>
    <w:rsid w:val="00113405"/>
    <w:rsid w:val="0011486A"/>
    <w:rsid w:val="001151F5"/>
    <w:rsid w:val="001249F8"/>
    <w:rsid w:val="00134420"/>
    <w:rsid w:val="00136A02"/>
    <w:rsid w:val="001431E7"/>
    <w:rsid w:val="00147810"/>
    <w:rsid w:val="00162267"/>
    <w:rsid w:val="00167E16"/>
    <w:rsid w:val="00170374"/>
    <w:rsid w:val="00171E0A"/>
    <w:rsid w:val="00175598"/>
    <w:rsid w:val="0017688D"/>
    <w:rsid w:val="00193406"/>
    <w:rsid w:val="001A2E73"/>
    <w:rsid w:val="001A4E5B"/>
    <w:rsid w:val="001B24E1"/>
    <w:rsid w:val="001B3F6E"/>
    <w:rsid w:val="001B7CDB"/>
    <w:rsid w:val="001C093A"/>
    <w:rsid w:val="001C2F7A"/>
    <w:rsid w:val="001C4AAB"/>
    <w:rsid w:val="001D2EC6"/>
    <w:rsid w:val="001E008C"/>
    <w:rsid w:val="001E2D81"/>
    <w:rsid w:val="001E40EA"/>
    <w:rsid w:val="001E7529"/>
    <w:rsid w:val="001F0E63"/>
    <w:rsid w:val="001F29BF"/>
    <w:rsid w:val="00203107"/>
    <w:rsid w:val="0020483D"/>
    <w:rsid w:val="00212E99"/>
    <w:rsid w:val="0022522A"/>
    <w:rsid w:val="00226717"/>
    <w:rsid w:val="0022731A"/>
    <w:rsid w:val="0023378B"/>
    <w:rsid w:val="002406DC"/>
    <w:rsid w:val="00240EB0"/>
    <w:rsid w:val="00241FFF"/>
    <w:rsid w:val="002556CF"/>
    <w:rsid w:val="00265471"/>
    <w:rsid w:val="0026696C"/>
    <w:rsid w:val="002712E8"/>
    <w:rsid w:val="00275DC5"/>
    <w:rsid w:val="00276907"/>
    <w:rsid w:val="002777FD"/>
    <w:rsid w:val="00285488"/>
    <w:rsid w:val="00290CA1"/>
    <w:rsid w:val="00290F69"/>
    <w:rsid w:val="00291ABA"/>
    <w:rsid w:val="00293F1F"/>
    <w:rsid w:val="00296122"/>
    <w:rsid w:val="002A1000"/>
    <w:rsid w:val="002A6981"/>
    <w:rsid w:val="002A6CA2"/>
    <w:rsid w:val="002A7483"/>
    <w:rsid w:val="002B4FDA"/>
    <w:rsid w:val="002B7043"/>
    <w:rsid w:val="002C6C72"/>
    <w:rsid w:val="002D4CD8"/>
    <w:rsid w:val="002E1C30"/>
    <w:rsid w:val="002E5D71"/>
    <w:rsid w:val="002F21EC"/>
    <w:rsid w:val="002F4E81"/>
    <w:rsid w:val="002F7911"/>
    <w:rsid w:val="0030376C"/>
    <w:rsid w:val="003041C8"/>
    <w:rsid w:val="003057D3"/>
    <w:rsid w:val="00307EBE"/>
    <w:rsid w:val="00312CFD"/>
    <w:rsid w:val="0032073E"/>
    <w:rsid w:val="003231E8"/>
    <w:rsid w:val="0032576A"/>
    <w:rsid w:val="003302DE"/>
    <w:rsid w:val="0033062E"/>
    <w:rsid w:val="00331244"/>
    <w:rsid w:val="00331F9C"/>
    <w:rsid w:val="00335938"/>
    <w:rsid w:val="003364B9"/>
    <w:rsid w:val="00336AEC"/>
    <w:rsid w:val="00353B15"/>
    <w:rsid w:val="003573CA"/>
    <w:rsid w:val="00363DCA"/>
    <w:rsid w:val="0036635E"/>
    <w:rsid w:val="00366492"/>
    <w:rsid w:val="00366875"/>
    <w:rsid w:val="003669B2"/>
    <w:rsid w:val="003677DB"/>
    <w:rsid w:val="003763D4"/>
    <w:rsid w:val="00377430"/>
    <w:rsid w:val="003803CD"/>
    <w:rsid w:val="00380A44"/>
    <w:rsid w:val="0038148A"/>
    <w:rsid w:val="00381A2F"/>
    <w:rsid w:val="00386A61"/>
    <w:rsid w:val="0039082F"/>
    <w:rsid w:val="00391089"/>
    <w:rsid w:val="00394048"/>
    <w:rsid w:val="00396646"/>
    <w:rsid w:val="003A1744"/>
    <w:rsid w:val="003A1A87"/>
    <w:rsid w:val="003A7328"/>
    <w:rsid w:val="003A7445"/>
    <w:rsid w:val="003B69D0"/>
    <w:rsid w:val="003D097B"/>
    <w:rsid w:val="003D671B"/>
    <w:rsid w:val="003F1B3D"/>
    <w:rsid w:val="00401457"/>
    <w:rsid w:val="004016C0"/>
    <w:rsid w:val="004020AC"/>
    <w:rsid w:val="00404BFE"/>
    <w:rsid w:val="00413D8B"/>
    <w:rsid w:val="00416545"/>
    <w:rsid w:val="0042413A"/>
    <w:rsid w:val="004253FC"/>
    <w:rsid w:val="00425E58"/>
    <w:rsid w:val="00427937"/>
    <w:rsid w:val="004448D8"/>
    <w:rsid w:val="00444B81"/>
    <w:rsid w:val="004470E9"/>
    <w:rsid w:val="0045519D"/>
    <w:rsid w:val="00457066"/>
    <w:rsid w:val="00465EFD"/>
    <w:rsid w:val="0048082F"/>
    <w:rsid w:val="00481595"/>
    <w:rsid w:val="0048733D"/>
    <w:rsid w:val="00487D83"/>
    <w:rsid w:val="00495AD2"/>
    <w:rsid w:val="004A196A"/>
    <w:rsid w:val="004A48FB"/>
    <w:rsid w:val="004B0A35"/>
    <w:rsid w:val="004B562F"/>
    <w:rsid w:val="004C0390"/>
    <w:rsid w:val="004C175A"/>
    <w:rsid w:val="004D15C9"/>
    <w:rsid w:val="004D3CF4"/>
    <w:rsid w:val="004D5774"/>
    <w:rsid w:val="004D6488"/>
    <w:rsid w:val="004D6FBF"/>
    <w:rsid w:val="004E2DD0"/>
    <w:rsid w:val="004E6ED5"/>
    <w:rsid w:val="004E7ED6"/>
    <w:rsid w:val="004F3F57"/>
    <w:rsid w:val="00505331"/>
    <w:rsid w:val="00505EF8"/>
    <w:rsid w:val="005077FA"/>
    <w:rsid w:val="00514608"/>
    <w:rsid w:val="00524700"/>
    <w:rsid w:val="0053051D"/>
    <w:rsid w:val="005365E8"/>
    <w:rsid w:val="00537F33"/>
    <w:rsid w:val="0054007C"/>
    <w:rsid w:val="005411C7"/>
    <w:rsid w:val="005448CA"/>
    <w:rsid w:val="00551510"/>
    <w:rsid w:val="00553C9D"/>
    <w:rsid w:val="00554FDE"/>
    <w:rsid w:val="00561A72"/>
    <w:rsid w:val="00563D7D"/>
    <w:rsid w:val="00564B92"/>
    <w:rsid w:val="00570300"/>
    <w:rsid w:val="005748AE"/>
    <w:rsid w:val="00580A12"/>
    <w:rsid w:val="005829F1"/>
    <w:rsid w:val="00584EF5"/>
    <w:rsid w:val="0059237C"/>
    <w:rsid w:val="00593D83"/>
    <w:rsid w:val="00596C98"/>
    <w:rsid w:val="005A2339"/>
    <w:rsid w:val="005A5327"/>
    <w:rsid w:val="005B7218"/>
    <w:rsid w:val="005C2FD2"/>
    <w:rsid w:val="005C42ED"/>
    <w:rsid w:val="005C7154"/>
    <w:rsid w:val="005E08F0"/>
    <w:rsid w:val="005E0D82"/>
    <w:rsid w:val="005E17FC"/>
    <w:rsid w:val="005F11F0"/>
    <w:rsid w:val="005F503C"/>
    <w:rsid w:val="005F50D1"/>
    <w:rsid w:val="00600CEB"/>
    <w:rsid w:val="00602B34"/>
    <w:rsid w:val="00606531"/>
    <w:rsid w:val="0060784B"/>
    <w:rsid w:val="006107AF"/>
    <w:rsid w:val="00620714"/>
    <w:rsid w:val="00622658"/>
    <w:rsid w:val="006311C2"/>
    <w:rsid w:val="006328CE"/>
    <w:rsid w:val="006363D6"/>
    <w:rsid w:val="006372F8"/>
    <w:rsid w:val="00644854"/>
    <w:rsid w:val="00650AAB"/>
    <w:rsid w:val="00653C62"/>
    <w:rsid w:val="00655843"/>
    <w:rsid w:val="00657286"/>
    <w:rsid w:val="00666B99"/>
    <w:rsid w:val="00667786"/>
    <w:rsid w:val="00667DB7"/>
    <w:rsid w:val="006707DB"/>
    <w:rsid w:val="00682069"/>
    <w:rsid w:val="00691BD1"/>
    <w:rsid w:val="006941EF"/>
    <w:rsid w:val="00696AC0"/>
    <w:rsid w:val="006A16FF"/>
    <w:rsid w:val="006A61DE"/>
    <w:rsid w:val="006C2B61"/>
    <w:rsid w:val="006C2F8C"/>
    <w:rsid w:val="006D20DB"/>
    <w:rsid w:val="006D267A"/>
    <w:rsid w:val="006E34A3"/>
    <w:rsid w:val="006E4406"/>
    <w:rsid w:val="006E4A3A"/>
    <w:rsid w:val="006F64BD"/>
    <w:rsid w:val="006F6D15"/>
    <w:rsid w:val="006F76C1"/>
    <w:rsid w:val="006F7CF2"/>
    <w:rsid w:val="007016D8"/>
    <w:rsid w:val="0072188F"/>
    <w:rsid w:val="00723618"/>
    <w:rsid w:val="00723EE5"/>
    <w:rsid w:val="00724DCE"/>
    <w:rsid w:val="0073108B"/>
    <w:rsid w:val="00733124"/>
    <w:rsid w:val="00735100"/>
    <w:rsid w:val="007420FA"/>
    <w:rsid w:val="00747E86"/>
    <w:rsid w:val="00752A94"/>
    <w:rsid w:val="00755CF0"/>
    <w:rsid w:val="007607D6"/>
    <w:rsid w:val="00764173"/>
    <w:rsid w:val="007760BA"/>
    <w:rsid w:val="0077755E"/>
    <w:rsid w:val="00785C90"/>
    <w:rsid w:val="00793D20"/>
    <w:rsid w:val="007940AD"/>
    <w:rsid w:val="007A3ECD"/>
    <w:rsid w:val="007A5272"/>
    <w:rsid w:val="007B3135"/>
    <w:rsid w:val="007B58A7"/>
    <w:rsid w:val="007C347E"/>
    <w:rsid w:val="007C3E15"/>
    <w:rsid w:val="007C59FE"/>
    <w:rsid w:val="007C5A10"/>
    <w:rsid w:val="007D1AC3"/>
    <w:rsid w:val="007D22CE"/>
    <w:rsid w:val="007D7E22"/>
    <w:rsid w:val="007E1F50"/>
    <w:rsid w:val="007E27A0"/>
    <w:rsid w:val="007E5EB1"/>
    <w:rsid w:val="007F165F"/>
    <w:rsid w:val="00801611"/>
    <w:rsid w:val="00814F6F"/>
    <w:rsid w:val="00823183"/>
    <w:rsid w:val="0083795F"/>
    <w:rsid w:val="00837BE9"/>
    <w:rsid w:val="0085313E"/>
    <w:rsid w:val="00854FAD"/>
    <w:rsid w:val="00860E67"/>
    <w:rsid w:val="00862DBD"/>
    <w:rsid w:val="00864936"/>
    <w:rsid w:val="0087039D"/>
    <w:rsid w:val="008742B1"/>
    <w:rsid w:val="00880041"/>
    <w:rsid w:val="008910C7"/>
    <w:rsid w:val="008A5939"/>
    <w:rsid w:val="008A61DA"/>
    <w:rsid w:val="008A6684"/>
    <w:rsid w:val="008A6B6A"/>
    <w:rsid w:val="008B76B6"/>
    <w:rsid w:val="008C2F32"/>
    <w:rsid w:val="008C4A57"/>
    <w:rsid w:val="008C6C6A"/>
    <w:rsid w:val="008D1E81"/>
    <w:rsid w:val="008D4787"/>
    <w:rsid w:val="008E12A9"/>
    <w:rsid w:val="008E3B3F"/>
    <w:rsid w:val="008F15FA"/>
    <w:rsid w:val="008F3FA8"/>
    <w:rsid w:val="008F6054"/>
    <w:rsid w:val="008F7CA4"/>
    <w:rsid w:val="00903223"/>
    <w:rsid w:val="0090357E"/>
    <w:rsid w:val="009043A9"/>
    <w:rsid w:val="00914F12"/>
    <w:rsid w:val="0092425D"/>
    <w:rsid w:val="0093258D"/>
    <w:rsid w:val="00932DB2"/>
    <w:rsid w:val="00934739"/>
    <w:rsid w:val="00934C11"/>
    <w:rsid w:val="0093661C"/>
    <w:rsid w:val="00941F39"/>
    <w:rsid w:val="009628B0"/>
    <w:rsid w:val="009651EF"/>
    <w:rsid w:val="00966BCC"/>
    <w:rsid w:val="00971F2A"/>
    <w:rsid w:val="0097508D"/>
    <w:rsid w:val="00975B05"/>
    <w:rsid w:val="00975B28"/>
    <w:rsid w:val="00981C60"/>
    <w:rsid w:val="00981CB4"/>
    <w:rsid w:val="00993BFA"/>
    <w:rsid w:val="009945B5"/>
    <w:rsid w:val="00994C4F"/>
    <w:rsid w:val="009A166C"/>
    <w:rsid w:val="009A2DDE"/>
    <w:rsid w:val="009A2F4C"/>
    <w:rsid w:val="009A38F9"/>
    <w:rsid w:val="009A7617"/>
    <w:rsid w:val="009B4C44"/>
    <w:rsid w:val="009B560C"/>
    <w:rsid w:val="009C0C1B"/>
    <w:rsid w:val="009C1E15"/>
    <w:rsid w:val="009C5A51"/>
    <w:rsid w:val="009D3C62"/>
    <w:rsid w:val="009E02ED"/>
    <w:rsid w:val="009E1534"/>
    <w:rsid w:val="009E2407"/>
    <w:rsid w:val="009F5DD5"/>
    <w:rsid w:val="009F7782"/>
    <w:rsid w:val="00A13867"/>
    <w:rsid w:val="00A14F56"/>
    <w:rsid w:val="00A167EC"/>
    <w:rsid w:val="00A171A0"/>
    <w:rsid w:val="00A21BF5"/>
    <w:rsid w:val="00A21E8C"/>
    <w:rsid w:val="00A22307"/>
    <w:rsid w:val="00A233A3"/>
    <w:rsid w:val="00A27C09"/>
    <w:rsid w:val="00A3108A"/>
    <w:rsid w:val="00A42468"/>
    <w:rsid w:val="00A42511"/>
    <w:rsid w:val="00A44B89"/>
    <w:rsid w:val="00A46EAA"/>
    <w:rsid w:val="00A51B8B"/>
    <w:rsid w:val="00A60C32"/>
    <w:rsid w:val="00A62491"/>
    <w:rsid w:val="00A72F60"/>
    <w:rsid w:val="00A74521"/>
    <w:rsid w:val="00A803D4"/>
    <w:rsid w:val="00A85893"/>
    <w:rsid w:val="00A86EBC"/>
    <w:rsid w:val="00A86FA3"/>
    <w:rsid w:val="00A91E75"/>
    <w:rsid w:val="00A92767"/>
    <w:rsid w:val="00A94FDD"/>
    <w:rsid w:val="00AA7B8C"/>
    <w:rsid w:val="00AA7E31"/>
    <w:rsid w:val="00AD045C"/>
    <w:rsid w:val="00AD1C89"/>
    <w:rsid w:val="00AD2FE8"/>
    <w:rsid w:val="00AD3B27"/>
    <w:rsid w:val="00AE12C0"/>
    <w:rsid w:val="00AE2DD0"/>
    <w:rsid w:val="00AE6D65"/>
    <w:rsid w:val="00AF47D7"/>
    <w:rsid w:val="00B00EDD"/>
    <w:rsid w:val="00B012F6"/>
    <w:rsid w:val="00B018A5"/>
    <w:rsid w:val="00B06CA9"/>
    <w:rsid w:val="00B114A4"/>
    <w:rsid w:val="00B15057"/>
    <w:rsid w:val="00B15CC7"/>
    <w:rsid w:val="00B20F4B"/>
    <w:rsid w:val="00B21E42"/>
    <w:rsid w:val="00B220C1"/>
    <w:rsid w:val="00B222C8"/>
    <w:rsid w:val="00B25C90"/>
    <w:rsid w:val="00B25D93"/>
    <w:rsid w:val="00B268B7"/>
    <w:rsid w:val="00B27743"/>
    <w:rsid w:val="00B4150F"/>
    <w:rsid w:val="00B441A6"/>
    <w:rsid w:val="00B451DA"/>
    <w:rsid w:val="00B4636B"/>
    <w:rsid w:val="00B55F19"/>
    <w:rsid w:val="00B637C9"/>
    <w:rsid w:val="00B63E49"/>
    <w:rsid w:val="00B6529F"/>
    <w:rsid w:val="00B666FC"/>
    <w:rsid w:val="00B673E8"/>
    <w:rsid w:val="00B73984"/>
    <w:rsid w:val="00B7543F"/>
    <w:rsid w:val="00B757F9"/>
    <w:rsid w:val="00B76B2D"/>
    <w:rsid w:val="00B77816"/>
    <w:rsid w:val="00B77CB6"/>
    <w:rsid w:val="00B82627"/>
    <w:rsid w:val="00B827BB"/>
    <w:rsid w:val="00B83B32"/>
    <w:rsid w:val="00B85A25"/>
    <w:rsid w:val="00B87362"/>
    <w:rsid w:val="00B9732A"/>
    <w:rsid w:val="00BA04A2"/>
    <w:rsid w:val="00BA4409"/>
    <w:rsid w:val="00BA5DE5"/>
    <w:rsid w:val="00BB31C8"/>
    <w:rsid w:val="00BD5A83"/>
    <w:rsid w:val="00BE0149"/>
    <w:rsid w:val="00BF1015"/>
    <w:rsid w:val="00BF129D"/>
    <w:rsid w:val="00BF222B"/>
    <w:rsid w:val="00BF3C1D"/>
    <w:rsid w:val="00BF4868"/>
    <w:rsid w:val="00BF721B"/>
    <w:rsid w:val="00C022C5"/>
    <w:rsid w:val="00C02F55"/>
    <w:rsid w:val="00C07B1E"/>
    <w:rsid w:val="00C12E2E"/>
    <w:rsid w:val="00C1633D"/>
    <w:rsid w:val="00C16853"/>
    <w:rsid w:val="00C16B67"/>
    <w:rsid w:val="00C16ED1"/>
    <w:rsid w:val="00C17C82"/>
    <w:rsid w:val="00C23944"/>
    <w:rsid w:val="00C324A6"/>
    <w:rsid w:val="00C441E7"/>
    <w:rsid w:val="00C5290F"/>
    <w:rsid w:val="00C536CA"/>
    <w:rsid w:val="00C54E26"/>
    <w:rsid w:val="00C71EEF"/>
    <w:rsid w:val="00C75D2D"/>
    <w:rsid w:val="00C76B64"/>
    <w:rsid w:val="00C775F2"/>
    <w:rsid w:val="00C808F7"/>
    <w:rsid w:val="00C81767"/>
    <w:rsid w:val="00C82CF4"/>
    <w:rsid w:val="00C85CDA"/>
    <w:rsid w:val="00C8756A"/>
    <w:rsid w:val="00CA308F"/>
    <w:rsid w:val="00CA55B2"/>
    <w:rsid w:val="00CB0FEA"/>
    <w:rsid w:val="00CB3EF8"/>
    <w:rsid w:val="00CB5CDB"/>
    <w:rsid w:val="00CB6DDD"/>
    <w:rsid w:val="00CB774B"/>
    <w:rsid w:val="00CC23A4"/>
    <w:rsid w:val="00CC769C"/>
    <w:rsid w:val="00CC78A9"/>
    <w:rsid w:val="00CD000D"/>
    <w:rsid w:val="00CD65CF"/>
    <w:rsid w:val="00CE5962"/>
    <w:rsid w:val="00CF24D2"/>
    <w:rsid w:val="00D00037"/>
    <w:rsid w:val="00D002B5"/>
    <w:rsid w:val="00D16A7E"/>
    <w:rsid w:val="00D3463C"/>
    <w:rsid w:val="00D3755C"/>
    <w:rsid w:val="00D479CA"/>
    <w:rsid w:val="00D53DAF"/>
    <w:rsid w:val="00D5439B"/>
    <w:rsid w:val="00D570C8"/>
    <w:rsid w:val="00D62A2A"/>
    <w:rsid w:val="00D65477"/>
    <w:rsid w:val="00D708E1"/>
    <w:rsid w:val="00D75D87"/>
    <w:rsid w:val="00D843F1"/>
    <w:rsid w:val="00D8492D"/>
    <w:rsid w:val="00D92237"/>
    <w:rsid w:val="00D923ED"/>
    <w:rsid w:val="00DA0403"/>
    <w:rsid w:val="00DB5965"/>
    <w:rsid w:val="00DB59B3"/>
    <w:rsid w:val="00DB5B25"/>
    <w:rsid w:val="00DC03FD"/>
    <w:rsid w:val="00DC22F5"/>
    <w:rsid w:val="00DC697C"/>
    <w:rsid w:val="00DD2691"/>
    <w:rsid w:val="00DD7604"/>
    <w:rsid w:val="00DE0B6D"/>
    <w:rsid w:val="00DE328A"/>
    <w:rsid w:val="00DE340E"/>
    <w:rsid w:val="00DE39B6"/>
    <w:rsid w:val="00DE5D6F"/>
    <w:rsid w:val="00DE61BE"/>
    <w:rsid w:val="00DF02CA"/>
    <w:rsid w:val="00DF2198"/>
    <w:rsid w:val="00DF3F07"/>
    <w:rsid w:val="00DF77F1"/>
    <w:rsid w:val="00E13215"/>
    <w:rsid w:val="00E140BB"/>
    <w:rsid w:val="00E20F2C"/>
    <w:rsid w:val="00E21220"/>
    <w:rsid w:val="00E22597"/>
    <w:rsid w:val="00E318D1"/>
    <w:rsid w:val="00E33C3F"/>
    <w:rsid w:val="00E34800"/>
    <w:rsid w:val="00E41C9A"/>
    <w:rsid w:val="00E43FB1"/>
    <w:rsid w:val="00E445FB"/>
    <w:rsid w:val="00E45A65"/>
    <w:rsid w:val="00E51831"/>
    <w:rsid w:val="00E527AF"/>
    <w:rsid w:val="00E6391C"/>
    <w:rsid w:val="00E63A6A"/>
    <w:rsid w:val="00E6623E"/>
    <w:rsid w:val="00E67809"/>
    <w:rsid w:val="00E72CEF"/>
    <w:rsid w:val="00E7499F"/>
    <w:rsid w:val="00E81BAB"/>
    <w:rsid w:val="00E914D2"/>
    <w:rsid w:val="00E917FE"/>
    <w:rsid w:val="00E945A2"/>
    <w:rsid w:val="00EB6908"/>
    <w:rsid w:val="00EC19AF"/>
    <w:rsid w:val="00EC31DF"/>
    <w:rsid w:val="00EC3A87"/>
    <w:rsid w:val="00EE0AF5"/>
    <w:rsid w:val="00EF3638"/>
    <w:rsid w:val="00EF3C37"/>
    <w:rsid w:val="00EF67EC"/>
    <w:rsid w:val="00F028DE"/>
    <w:rsid w:val="00F076A6"/>
    <w:rsid w:val="00F14522"/>
    <w:rsid w:val="00F23169"/>
    <w:rsid w:val="00F254C8"/>
    <w:rsid w:val="00F33336"/>
    <w:rsid w:val="00F3357D"/>
    <w:rsid w:val="00F37443"/>
    <w:rsid w:val="00F44107"/>
    <w:rsid w:val="00F45867"/>
    <w:rsid w:val="00F47A86"/>
    <w:rsid w:val="00F50512"/>
    <w:rsid w:val="00F52BE7"/>
    <w:rsid w:val="00F5339B"/>
    <w:rsid w:val="00F54191"/>
    <w:rsid w:val="00F578B5"/>
    <w:rsid w:val="00F61A22"/>
    <w:rsid w:val="00F65DF8"/>
    <w:rsid w:val="00F66416"/>
    <w:rsid w:val="00F66858"/>
    <w:rsid w:val="00F807DC"/>
    <w:rsid w:val="00F80D2B"/>
    <w:rsid w:val="00F91DBE"/>
    <w:rsid w:val="00F9334A"/>
    <w:rsid w:val="00F97384"/>
    <w:rsid w:val="00FA207B"/>
    <w:rsid w:val="00FA2EDB"/>
    <w:rsid w:val="00FC2119"/>
    <w:rsid w:val="00FC466C"/>
    <w:rsid w:val="00FC7141"/>
    <w:rsid w:val="00FC7D88"/>
    <w:rsid w:val="00FD1554"/>
    <w:rsid w:val="00FD7095"/>
    <w:rsid w:val="00FE0B62"/>
    <w:rsid w:val="00FE76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3034"/>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61231258">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89374559">
      <w:bodyDiv w:val="1"/>
      <w:marLeft w:val="0"/>
      <w:marRight w:val="0"/>
      <w:marTop w:val="0"/>
      <w:marBottom w:val="0"/>
      <w:divBdr>
        <w:top w:val="none" w:sz="0" w:space="0" w:color="auto"/>
        <w:left w:val="none" w:sz="0" w:space="0" w:color="auto"/>
        <w:bottom w:val="none" w:sz="0" w:space="0" w:color="auto"/>
        <w:right w:val="none" w:sz="0" w:space="0" w:color="auto"/>
      </w:divBdr>
      <w:divsChild>
        <w:div w:id="903174954">
          <w:marLeft w:val="360"/>
          <w:marRight w:val="0"/>
          <w:marTop w:val="0"/>
          <w:marBottom w:val="0"/>
          <w:divBdr>
            <w:top w:val="none" w:sz="0" w:space="0" w:color="auto"/>
            <w:left w:val="none" w:sz="0" w:space="0" w:color="auto"/>
            <w:bottom w:val="none" w:sz="0" w:space="0" w:color="auto"/>
            <w:right w:val="none" w:sz="0" w:space="0" w:color="auto"/>
          </w:divBdr>
        </w:div>
        <w:div w:id="1311208427">
          <w:marLeft w:val="360"/>
          <w:marRight w:val="0"/>
          <w:marTop w:val="0"/>
          <w:marBottom w:val="0"/>
          <w:divBdr>
            <w:top w:val="none" w:sz="0" w:space="0" w:color="auto"/>
            <w:left w:val="none" w:sz="0" w:space="0" w:color="auto"/>
            <w:bottom w:val="none" w:sz="0" w:space="0" w:color="auto"/>
            <w:right w:val="none" w:sz="0" w:space="0" w:color="auto"/>
          </w:divBdr>
        </w:div>
        <w:div w:id="1476869849">
          <w:marLeft w:val="360"/>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4798532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368901">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0255672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72152661">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FBE4-8833-407A-9D83-24B53A2A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2207</Words>
  <Characters>12582</Characters>
  <Application>Microsoft Office Word</Application>
  <DocSecurity>0</DocSecurity>
  <Lines>104</Lines>
  <Paragraphs>29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254</cp:revision>
  <cp:lastPrinted>2021-12-14T04:47:00Z</cp:lastPrinted>
  <dcterms:created xsi:type="dcterms:W3CDTF">2021-12-29T03:32:00Z</dcterms:created>
  <dcterms:modified xsi:type="dcterms:W3CDTF">2022-12-09T07:12:00Z</dcterms:modified>
</cp:coreProperties>
</file>